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13F1" w:rsidRPr="00923BA3" w:rsidRDefault="00EA4572" w:rsidP="00923BA3">
      <w:pPr>
        <w:widowControl w:val="0"/>
        <w:rPr>
          <w:lang w:val="pt-BR"/>
        </w:rPr>
      </w:pPr>
      <w:r w:rsidRPr="00923BA3">
        <w:rPr>
          <w:lang w:val="pt-BR"/>
        </w:rPr>
        <w:t>(Somente para Programa ISV Royalty)</w:t>
      </w:r>
    </w:p>
    <w:tbl>
      <w:tblPr>
        <w:tblW w:w="10548" w:type="dxa"/>
        <w:tblInd w:w="7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8"/>
        <w:gridCol w:w="10332"/>
        <w:gridCol w:w="108"/>
      </w:tblGrid>
      <w:tr w:rsidR="007213F1" w:rsidRPr="00923BA3" w:rsidTr="00923BA3">
        <w:trPr>
          <w:gridBefore w:val="1"/>
          <w:wBefore w:w="108" w:type="dxa"/>
          <w:trHeight w:val="432"/>
        </w:trPr>
        <w:tc>
          <w:tcPr>
            <w:tcW w:w="10440" w:type="dxa"/>
            <w:gridSpan w:val="2"/>
            <w:shd w:val="clear" w:color="auto" w:fill="252593"/>
            <w:vAlign w:val="center"/>
          </w:tcPr>
          <w:p w:rsidR="007213F1" w:rsidRPr="00923BA3" w:rsidRDefault="00995E54" w:rsidP="00923BA3">
            <w:pPr>
              <w:pStyle w:val="Heading1"/>
              <w:widowControl w:val="0"/>
              <w:numPr>
                <w:ilvl w:val="0"/>
                <w:numId w:val="0"/>
              </w:numPr>
              <w:spacing w:before="60" w:after="60"/>
              <w:rPr>
                <w:sz w:val="24"/>
                <w:szCs w:val="24"/>
              </w:rPr>
            </w:pPr>
            <w:bookmarkStart w:id="0" w:name="_Toc104876541"/>
            <w:bookmarkStart w:id="1" w:name="_Toc116219506"/>
            <w:bookmarkEnd w:id="0"/>
            <w:bookmarkEnd w:id="1"/>
            <w:r w:rsidRPr="00923BA3">
              <w:rPr>
                <w:sz w:val="24"/>
                <w:szCs w:val="24"/>
                <w:lang w:val="pt-BR"/>
              </w:rPr>
              <w:t>Microsoft</w:t>
            </w:r>
            <w:r w:rsidRPr="00923BA3">
              <w:rPr>
                <w:sz w:val="24"/>
                <w:szCs w:val="24"/>
                <w:vertAlign w:val="superscript"/>
                <w:lang w:val="pt-BR"/>
              </w:rPr>
              <w:t>®</w:t>
            </w:r>
            <w:r w:rsidRPr="00923BA3">
              <w:rPr>
                <w:sz w:val="24"/>
                <w:szCs w:val="24"/>
                <w:lang w:val="pt-BR"/>
              </w:rPr>
              <w:t xml:space="preserve"> Project Server </w:t>
            </w:r>
            <w:r w:rsidR="00923BA3">
              <w:rPr>
                <w:sz w:val="24"/>
                <w:szCs w:val="24"/>
                <w:lang w:val="pt-BR"/>
              </w:rPr>
              <w:t>2013</w:t>
            </w:r>
          </w:p>
        </w:tc>
      </w:tr>
      <w:tr w:rsidR="00923BA3" w:rsidRPr="00923BA3" w:rsidTr="00923BA3">
        <w:tblPrEx>
          <w:tblCellMar>
            <w:left w:w="108" w:type="dxa"/>
            <w:right w:w="108" w:type="dxa"/>
          </w:tblCellMar>
        </w:tblPrEx>
        <w:trPr>
          <w:gridAfter w:val="1"/>
          <w:wAfter w:w="108" w:type="dxa"/>
          <w:trHeight w:val="1368"/>
        </w:trPr>
        <w:tc>
          <w:tcPr>
            <w:tcW w:w="10440" w:type="dxa"/>
            <w:gridSpan w:val="2"/>
          </w:tcPr>
          <w:p w:rsidR="00923BA3" w:rsidRPr="001F700A" w:rsidRDefault="00923BA3" w:rsidP="00923BA3">
            <w:pPr>
              <w:pStyle w:val="LicenseNumberChar"/>
              <w:widowControl w:val="0"/>
              <w:rPr>
                <w:lang w:val="fr-FR"/>
              </w:rPr>
            </w:pPr>
          </w:p>
          <w:p w:rsidR="00923BA3" w:rsidRPr="00923BA3" w:rsidRDefault="00923BA3" w:rsidP="00923BA3">
            <w:pPr>
              <w:pStyle w:val="LicenseNumber"/>
              <w:widowControl w:val="0"/>
              <w:rPr>
                <w:rFonts w:cs="Tahoma"/>
                <w:color w:val="FFFFFF"/>
                <w:sz w:val="24"/>
                <w:szCs w:val="24"/>
                <w:vertAlign w:val="superscript"/>
                <w:lang w:val="pt-PT"/>
              </w:rPr>
            </w:pPr>
            <w:r w:rsidRPr="001F700A">
              <w:rPr>
                <w:rFonts w:cs="Tahoma"/>
                <w:sz w:val="24"/>
                <w:lang w:val="pt-BR"/>
              </w:rPr>
              <w:t>Licenças de Servidor:</w:t>
            </w:r>
            <w:r w:rsidRPr="00923BA3">
              <w:rPr>
                <w:rFonts w:cs="Tahoma"/>
                <w:lang w:val="pt-PT"/>
              </w:rPr>
              <w:t xml:space="preserve"> 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23BA3">
              <w:rPr>
                <w:rFonts w:cs="Arial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Pr="001F700A">
              <w:rPr>
                <w:rFonts w:cs="Arial"/>
                <w:sz w:val="24"/>
                <w:szCs w:val="24"/>
                <w:u w:val="single"/>
              </w:rPr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bookmarkEnd w:id="2"/>
            <w:r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Pr="001F700A">
              <w:rPr>
                <w:rStyle w:val="FootnoteReference"/>
                <w:sz w:val="24"/>
                <w:szCs w:val="24"/>
              </w:rPr>
              <w:footnoteReference w:id="1"/>
            </w:r>
          </w:p>
          <w:p w:rsidR="00923BA3" w:rsidRPr="00923BA3" w:rsidRDefault="00923BA3" w:rsidP="00923BA3">
            <w:pPr>
              <w:pStyle w:val="LicenseNumber"/>
              <w:widowControl w:val="0"/>
              <w:spacing w:before="120" w:after="120"/>
              <w:rPr>
                <w:rFonts w:cs="Tahoma"/>
                <w:sz w:val="24"/>
                <w:szCs w:val="24"/>
                <w:lang w:val="pt-PT"/>
              </w:rPr>
            </w:pPr>
            <w:r w:rsidRPr="001F700A">
              <w:rPr>
                <w:rFonts w:cs="Tahoma"/>
                <w:sz w:val="24"/>
                <w:lang w:val="pt-BR"/>
              </w:rPr>
              <w:t>Licenças de Acesso para Cliente do Usuário:</w:t>
            </w:r>
            <w:r w:rsidRPr="00923BA3">
              <w:rPr>
                <w:rFonts w:cs="Tahoma"/>
                <w:bCs w:val="0"/>
                <w:sz w:val="24"/>
                <w:szCs w:val="24"/>
                <w:lang w:val="pt-PT"/>
              </w:rPr>
              <w:t xml:space="preserve"> 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23BA3">
              <w:rPr>
                <w:rFonts w:cs="Arial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Pr="001F700A">
              <w:rPr>
                <w:rFonts w:cs="Arial"/>
                <w:sz w:val="24"/>
                <w:szCs w:val="24"/>
                <w:u w:val="single"/>
              </w:rPr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Pr="001F700A">
              <w:rPr>
                <w:rStyle w:val="FootnoteReference"/>
                <w:sz w:val="24"/>
                <w:szCs w:val="24"/>
              </w:rPr>
              <w:footnoteReference w:id="2"/>
            </w:r>
          </w:p>
          <w:p w:rsidR="00923BA3" w:rsidRPr="00923BA3" w:rsidRDefault="00923BA3" w:rsidP="00923BA3">
            <w:pPr>
              <w:pStyle w:val="LicenseNumber"/>
              <w:widowControl w:val="0"/>
              <w:spacing w:before="120" w:after="120"/>
              <w:rPr>
                <w:rFonts w:cs="Tahoma"/>
                <w:sz w:val="24"/>
                <w:szCs w:val="24"/>
                <w:u w:val="single"/>
                <w:lang w:val="pt-PT"/>
              </w:rPr>
            </w:pPr>
            <w:r w:rsidRPr="001F700A">
              <w:rPr>
                <w:rFonts w:cs="Tahoma"/>
                <w:sz w:val="24"/>
                <w:szCs w:val="24"/>
                <w:lang w:val="pt-BR"/>
              </w:rPr>
              <w:t>Licenças de Acesso para Cliente do Dispositivo:</w:t>
            </w:r>
            <w:r w:rsidRPr="00923BA3">
              <w:rPr>
                <w:rFonts w:cs="Tahoma"/>
                <w:sz w:val="24"/>
                <w:szCs w:val="24"/>
                <w:lang w:val="pt-PT"/>
              </w:rPr>
              <w:t xml:space="preserve"> 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23BA3">
              <w:rPr>
                <w:rFonts w:cs="Arial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Pr="001F700A">
              <w:rPr>
                <w:rFonts w:cs="Arial"/>
                <w:sz w:val="24"/>
                <w:szCs w:val="24"/>
                <w:u w:val="single"/>
              </w:rPr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Pr="001F700A">
              <w:rPr>
                <w:rStyle w:val="FootnoteReference"/>
                <w:sz w:val="24"/>
                <w:szCs w:val="24"/>
              </w:rPr>
              <w:footnoteReference w:id="3"/>
            </w:r>
          </w:p>
          <w:p w:rsidR="00923BA3" w:rsidRPr="00923BA3" w:rsidRDefault="00923BA3" w:rsidP="00923BA3">
            <w:pPr>
              <w:pStyle w:val="LicenseNumberChar"/>
              <w:widowControl w:val="0"/>
              <w:rPr>
                <w:sz w:val="24"/>
                <w:szCs w:val="24"/>
                <w:lang w:val="pt-PT"/>
              </w:rPr>
            </w:pPr>
          </w:p>
        </w:tc>
      </w:tr>
      <w:tr w:rsidR="007213F1" w:rsidRPr="00923BA3" w:rsidTr="00923BA3">
        <w:tblPrEx>
          <w:tblBorders>
            <w:top w:val="single" w:sz="12" w:space="0" w:color="004D00"/>
            <w:left w:val="single" w:sz="12" w:space="0" w:color="004D00"/>
            <w:bottom w:val="single" w:sz="12" w:space="0" w:color="004D00"/>
            <w:right w:val="single" w:sz="12" w:space="0" w:color="004D00"/>
          </w:tblBorders>
          <w:tblCellMar>
            <w:top w:w="115" w:type="dxa"/>
            <w:bottom w:w="115" w:type="dxa"/>
          </w:tblCellMar>
        </w:tblPrEx>
        <w:trPr>
          <w:gridBefore w:val="1"/>
          <w:wBefore w:w="108" w:type="dxa"/>
          <w:trHeight w:hRule="exact" w:val="432"/>
        </w:trPr>
        <w:tc>
          <w:tcPr>
            <w:tcW w:w="10440" w:type="dxa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3F1" w:rsidRPr="00923BA3" w:rsidRDefault="00EA4572" w:rsidP="00923BA3">
            <w:pPr>
              <w:pStyle w:val="Heading2"/>
              <w:widowControl w:val="0"/>
              <w:numPr>
                <w:ilvl w:val="0"/>
                <w:numId w:val="0"/>
              </w:numPr>
              <w:spacing w:before="60" w:after="60"/>
              <w:rPr>
                <w:lang w:val="pt-BR"/>
              </w:rPr>
            </w:pPr>
            <w:r w:rsidRPr="00923BA3">
              <w:rPr>
                <w:lang w:val="pt-BR"/>
              </w:rPr>
              <w:t>CONTRATO DE LICENÇA DE USUÁRIO FINAL</w:t>
            </w:r>
          </w:p>
        </w:tc>
      </w:tr>
    </w:tbl>
    <w:p w:rsidR="007213F1" w:rsidRPr="00923BA3" w:rsidRDefault="00EA4572" w:rsidP="00923BA3">
      <w:pPr>
        <w:widowControl w:val="0"/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Estes termos de licença representam um acordo firmado entre você e o licenciante do software aplicativo ou do</w:t>
      </w:r>
      <w:r w:rsidR="00C019A3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conjunto de aplicativos com o qual você adquiriu o software da Microsoft (“Licenciante”).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Leia-os atentamente.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Eles se aplicam ao software acima identificado, que inclui, se houver, a mídia na qual ele está contido.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Os termos também se aplicam aos seguintes itens da Microsoft:</w:t>
      </w:r>
    </w:p>
    <w:p w:rsidR="007213F1" w:rsidRPr="00923BA3" w:rsidRDefault="00EA4572" w:rsidP="00923BA3">
      <w:pPr>
        <w:pStyle w:val="Bullet2"/>
        <w:widowControl w:val="0"/>
        <w:tabs>
          <w:tab w:val="clear" w:pos="720"/>
          <w:tab w:val="num" w:pos="360"/>
        </w:tabs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atualizações,</w:t>
      </w:r>
      <w:r w:rsidR="004F2F78" w:rsidRPr="00923BA3">
        <w:rPr>
          <w:sz w:val="20"/>
          <w:szCs w:val="20"/>
        </w:rPr>
        <w:t xml:space="preserve"> </w:t>
      </w:r>
    </w:p>
    <w:p w:rsidR="007213F1" w:rsidRPr="00923BA3" w:rsidRDefault="00EA4572" w:rsidP="00923BA3">
      <w:pPr>
        <w:pStyle w:val="Bullet2"/>
        <w:widowControl w:val="0"/>
        <w:tabs>
          <w:tab w:val="clear" w:pos="720"/>
          <w:tab w:val="num" w:pos="360"/>
        </w:tabs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suplementos e</w:t>
      </w:r>
    </w:p>
    <w:p w:rsidR="007213F1" w:rsidRPr="00923BA3" w:rsidRDefault="00EA4572" w:rsidP="00923BA3">
      <w:pPr>
        <w:pStyle w:val="Bullet2"/>
        <w:widowControl w:val="0"/>
        <w:tabs>
          <w:tab w:val="clear" w:pos="720"/>
          <w:tab w:val="num" w:pos="360"/>
        </w:tabs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serviços de Internet</w:t>
      </w:r>
    </w:p>
    <w:p w:rsidR="007213F1" w:rsidRPr="00923BA3" w:rsidRDefault="00EA4572" w:rsidP="00923BA3">
      <w:pPr>
        <w:widowControl w:val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referentes ao presente software, salvo se outros termos acompanharem os referidos itens.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Nesse caso, aplicar-se-ão seus respectivos termos.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7213F1" w:rsidRPr="00923BA3" w:rsidRDefault="00EA4572" w:rsidP="00923BA3">
      <w:pPr>
        <w:pStyle w:val="Preamble"/>
        <w:widowControl w:val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O uso do software representa a sua aceitação desses termos.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 você não aceitá-los, não use o</w:t>
      </w:r>
      <w:r w:rsidR="00B7760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Em vez disso, devolva-o no local da compra para obter um reembolso ou crédito.</w:t>
      </w:r>
      <w:r w:rsidR="004F2F78" w:rsidRPr="00923BA3">
        <w:rPr>
          <w:sz w:val="20"/>
          <w:szCs w:val="20"/>
          <w:lang w:val="pt-BR"/>
        </w:rPr>
        <w:t xml:space="preserve"> </w:t>
      </w:r>
    </w:p>
    <w:p w:rsidR="007213F1" w:rsidRPr="00923BA3" w:rsidRDefault="00EA4572" w:rsidP="00923BA3">
      <w:pPr>
        <w:pStyle w:val="Preamble"/>
        <w:widowControl w:val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Esses termos substituem quaisquer termos eletrônicos que possam estar contidos no software.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 quaisquer termos contidos no</w:t>
      </w:r>
      <w:r w:rsidR="00B7760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software estiverem em conflito com os presentes termos, estes prevalecerão.</w:t>
      </w:r>
    </w:p>
    <w:tbl>
      <w:tblPr>
        <w:tblW w:w="104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440"/>
      </w:tblGrid>
      <w:tr w:rsidR="007213F1" w:rsidRPr="00923BA3" w:rsidTr="00923BA3">
        <w:trPr>
          <w:trHeight w:hRule="exact" w:val="115"/>
        </w:trPr>
        <w:tc>
          <w:tcPr>
            <w:tcW w:w="10440" w:type="dxa"/>
            <w:shd w:val="clear" w:color="auto" w:fill="252593"/>
            <w:vAlign w:val="center"/>
          </w:tcPr>
          <w:p w:rsidR="007213F1" w:rsidRPr="00923BA3" w:rsidRDefault="007213F1" w:rsidP="00923BA3">
            <w:pPr>
              <w:pStyle w:val="Heading1"/>
              <w:widowControl w:val="0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jc w:val="both"/>
              <w:rPr>
                <w:rStyle w:val="LogoportDoNotTranslate"/>
                <w:rFonts w:ascii="Tahoma" w:hAnsi="Tahoma" w:cs="Tahoma"/>
                <w:sz w:val="20"/>
                <w:szCs w:val="20"/>
                <w:lang w:val="pt-BR"/>
              </w:rPr>
            </w:pPr>
          </w:p>
        </w:tc>
      </w:tr>
    </w:tbl>
    <w:p w:rsidR="007213F1" w:rsidRPr="00923BA3" w:rsidRDefault="00333545" w:rsidP="00923BA3">
      <w:pPr>
        <w:pStyle w:val="PreambleBorderAbove"/>
        <w:widowControl w:val="0"/>
        <w:pBdr>
          <w:top w:val="none" w:sz="0" w:space="0" w:color="auto"/>
        </w:pBdr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Se você cumprir os presentes termos de licença ser-lhe-ão conferidos os direitos abaixo para cada licença de software adquirida.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VISÃO GERAL.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Software.</w:t>
      </w:r>
      <w:r w:rsidR="00921D22" w:rsidRPr="00923BA3">
        <w:rPr>
          <w:sz w:val="20"/>
          <w:szCs w:val="20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inclui</w:t>
      </w:r>
      <w:r w:rsidR="004F2F78" w:rsidRPr="00923BA3">
        <w:rPr>
          <w:sz w:val="20"/>
          <w:szCs w:val="20"/>
        </w:rPr>
        <w:t xml:space="preserve"> 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software de servidor e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software adicional que pode ser usado apenas com software de servidor, direta ou indiretamente, por meio de outros softwares.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Modelo de Licença.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é licenciado com base no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número de instâncias do software de servidor executado e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número de dispositivos e usuários que acessam as instâncias do software de servidor.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Termos de Licença para Uso com Servidor Virtual e Outras Tecnologias Similares.</w:t>
      </w:r>
      <w:r w:rsidR="007213F1" w:rsidRPr="00923BA3">
        <w:rPr>
          <w:sz w:val="20"/>
          <w:szCs w:val="20"/>
          <w:lang w:val="pt-BR"/>
        </w:rPr>
        <w:t xml:space="preserve"> </w:t>
      </w:r>
    </w:p>
    <w:p w:rsidR="007213F1" w:rsidRPr="00923BA3" w:rsidRDefault="00EA4572" w:rsidP="00923BA3">
      <w:pPr>
        <w:pStyle w:val="Bullet3"/>
        <w:widowControl w:val="0"/>
        <w:spacing w:after="0"/>
        <w:jc w:val="both"/>
        <w:rPr>
          <w:spacing w:val="-4"/>
          <w:sz w:val="20"/>
          <w:szCs w:val="20"/>
          <w:lang w:val="pt-BR"/>
        </w:rPr>
      </w:pPr>
      <w:r w:rsidRPr="00923BA3">
        <w:rPr>
          <w:b/>
          <w:spacing w:val="-4"/>
          <w:sz w:val="20"/>
          <w:szCs w:val="20"/>
          <w:lang w:val="pt-BR"/>
        </w:rPr>
        <w:t>Instância.</w:t>
      </w:r>
      <w:r w:rsidR="00921D22" w:rsidRPr="00923BA3">
        <w:rPr>
          <w:spacing w:val="-4"/>
          <w:sz w:val="20"/>
          <w:szCs w:val="20"/>
          <w:lang w:val="pt-BR"/>
        </w:rPr>
        <w:t xml:space="preserve"> </w:t>
      </w:r>
      <w:r w:rsidRPr="00923BA3">
        <w:rPr>
          <w:spacing w:val="-4"/>
          <w:sz w:val="20"/>
          <w:szCs w:val="20"/>
          <w:lang w:val="pt-BR"/>
        </w:rPr>
        <w:t>Você cria uma instância do software executando o procedimento de configuração ou instalação do software.</w:t>
      </w:r>
      <w:r w:rsidR="004F2F78" w:rsidRPr="00923BA3">
        <w:rPr>
          <w:spacing w:val="-4"/>
          <w:sz w:val="20"/>
          <w:szCs w:val="20"/>
          <w:lang w:val="pt-BR"/>
        </w:rPr>
        <w:t xml:space="preserve"> </w:t>
      </w:r>
      <w:r w:rsidRPr="00923BA3">
        <w:rPr>
          <w:spacing w:val="-4"/>
          <w:sz w:val="20"/>
          <w:szCs w:val="20"/>
          <w:lang w:val="pt-BR"/>
        </w:rPr>
        <w:t>Uma instância do software também pode ser criada por meio da duplicação de uma instância existente.</w:t>
      </w:r>
      <w:r w:rsidR="00921D22" w:rsidRPr="00923BA3">
        <w:rPr>
          <w:spacing w:val="-4"/>
          <w:sz w:val="20"/>
          <w:szCs w:val="20"/>
          <w:lang w:val="pt-BR"/>
        </w:rPr>
        <w:t xml:space="preserve"> </w:t>
      </w:r>
      <w:r w:rsidRPr="00923BA3">
        <w:rPr>
          <w:spacing w:val="-4"/>
          <w:sz w:val="20"/>
          <w:szCs w:val="20"/>
          <w:lang w:val="pt-BR"/>
        </w:rPr>
        <w:t>As referências ao software neste contrato incluem as “instâncias” do software.</w:t>
      </w:r>
    </w:p>
    <w:p w:rsidR="007213F1" w:rsidRPr="00923BA3" w:rsidRDefault="00EA4572" w:rsidP="00923BA3">
      <w:pPr>
        <w:pStyle w:val="Bullet3"/>
        <w:widowControl w:val="0"/>
        <w:spacing w:after="0"/>
        <w:jc w:val="both"/>
        <w:rPr>
          <w:sz w:val="20"/>
          <w:szCs w:val="20"/>
          <w:lang w:val="pt-BR"/>
        </w:rPr>
      </w:pPr>
      <w:r w:rsidRPr="00923BA3">
        <w:rPr>
          <w:b/>
          <w:sz w:val="20"/>
          <w:szCs w:val="20"/>
          <w:lang w:val="pt-BR"/>
        </w:rPr>
        <w:t>Execução de uma Instância.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Você “executa uma instância” do software, carregando-a na memória e executando uma ou mais de suas instruções.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Depois que estiver sendo executada, uma instância será considerada em execução (independentemente de suas instruções continuarem ou</w:t>
      </w:r>
      <w:r w:rsidR="00C019A3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 xml:space="preserve">não a ser </w:t>
      </w:r>
      <w:r w:rsidRPr="00923BA3">
        <w:rPr>
          <w:sz w:val="20"/>
          <w:szCs w:val="20"/>
          <w:lang w:val="pt-BR"/>
        </w:rPr>
        <w:lastRenderedPageBreak/>
        <w:t>executadas) até ela ser removida da memória.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b/>
          <w:sz w:val="20"/>
          <w:szCs w:val="20"/>
          <w:lang w:val="pt-BR"/>
        </w:rPr>
        <w:t>Ambiente de Sistema Operacional.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 “ambiente de sistema operacional” é constituído pela instância de um sistema operacional e as instâncias de aplicativos, se houver alguma, configuradas para execução nessa instância de sistema operacional.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Existem dois tipos de ambientes de sistema operacional: físico e virtual.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Um sistema de hardware físico pode ter um dos itens abaixo ou ambos: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um ambiente de sistema operacional físico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um ou mais ambientes de sistema operacional virtuais.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b/>
          <w:sz w:val="20"/>
          <w:szCs w:val="20"/>
          <w:lang w:val="pt-BR"/>
        </w:rPr>
        <w:t>Servidor.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Um “servidor” é um sistema de hardware físico capaz de executar um software de</w:t>
      </w:r>
      <w:r w:rsidR="002B572A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servidor.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b/>
          <w:sz w:val="20"/>
          <w:szCs w:val="20"/>
          <w:lang w:val="pt-BR"/>
        </w:rPr>
        <w:t>Atribuição de uma Licença de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“Atribuir uma licença de software” significa simplesmente designar essa licença a um dispositivo ou usuário.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DIREITOS DE USO.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Consignação da Licença ao Servidor.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Antes de executar qualquer instância do software de servidor sob uma licença de software, você deverá consignar essa licença a um dos servidores,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que será o servidor licenciado para essa licença específica.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 cliente pode consignar outras licenças de software ao mesmo servidor, mas não pode consignar a mesma licença a mais de um servidor.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Você poderá realocar uma licença de software, mas apenas 90 dias depois da última consignação.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 você realocar uma licença, o servidor para o qual a licença for realocada se tornará o novo servidor licenciado dessa licença.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Execução de Instâncias do Software de Servidor.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 executar, em um dado momento, uma instância do software de servidor em um ambiente de sistema operacional físico ou virtual no</w:t>
      </w:r>
      <w:r w:rsidR="002B572A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servidor licenciado.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Execução de Instâncias dos Softwares Adicionais.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poderá executar ou usar qualquer número de instâncias dos softwares adicionais listados a seguir em ambientes de sistema operacional físicos ou virtuais em qualquer número de dispositivos.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É permitido usar um software adicional apenas com o software de servidor, direta ou indiretamente por meio de outros softwares.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Software Development Kit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Criação e Armazenamento de Instâncias nos Servidores e em Mídia de Armazenamento.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terá os seguintes direitos adicionais para cada licença de software adquirida: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Poderá criar uma instância do software de servidor unicamente para exercer seu direito de executar uma instância em um ambiente de sistema operacional físico conforme descrito acima.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jc w:val="both"/>
        <w:rPr>
          <w:spacing w:val="-2"/>
          <w:sz w:val="20"/>
          <w:szCs w:val="20"/>
          <w:lang w:val="pt-BR"/>
        </w:rPr>
      </w:pPr>
      <w:r w:rsidRPr="00923BA3">
        <w:rPr>
          <w:spacing w:val="-2"/>
          <w:sz w:val="20"/>
          <w:szCs w:val="20"/>
          <w:lang w:val="pt-BR"/>
        </w:rPr>
        <w:t>Poderá criar quantas instâncias do software de servidor desejar unicamente para exercer seu direito de executar instâncias em ambientes de sistema operacional virtuais conforme descrito acima.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Poderá criar quantas instâncias do software adicional desejar unicamente para exercer seus direitos de executar ou usar instâncias em ambientes de sistema operacional físicos e virtuais conforme descrito acima.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Poderá criar e armazenar instâncias para exercer os direitos descritos acima sob quaisquer licenças de software.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Não poderá usar as instâncias para qualquer outro fim (por exemplo, é proibido distribuir instâncias a terceiros).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DIREITOS DE USO E/OU REQUISITOS DE LICENCIAMENTO ADICIONAIS.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Licenças de Acesso para Cliente (CALs).</w:t>
      </w:r>
    </w:p>
    <w:p w:rsidR="007213F1" w:rsidRPr="00923BA3" w:rsidRDefault="00EA4572" w:rsidP="00923BA3">
      <w:pPr>
        <w:pStyle w:val="Heading3Bold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b w:val="0"/>
          <w:sz w:val="20"/>
          <w:szCs w:val="20"/>
          <w:lang w:val="pt-BR"/>
        </w:rPr>
        <w:t>Você deve adquirir e atribuir a CAL apropriada a cada dispositivo ou usuário que acesse as</w:t>
      </w:r>
      <w:r w:rsidR="00083D3F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instâncias do software de servidor direta ou indiretamente.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Uma partição de hardware ou um blade é considerado como um dispositivo separado.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Não é necessário ter CALs para nenhum dos seus servidores licenciados a fim de executar instâncias do software de servidor.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 xml:space="preserve">Não é necessário ter CALs para até dois dispositivos ou usuários a fim de acessar as instâncias do </w:t>
      </w:r>
      <w:r w:rsidRPr="00923BA3">
        <w:rPr>
          <w:sz w:val="20"/>
          <w:szCs w:val="20"/>
          <w:lang w:val="pt-BR"/>
        </w:rPr>
        <w:lastRenderedPageBreak/>
        <w:t>software de servidor unicamente com o objetivo de administrá-las.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As CALs permitem o acesso às instâncias de versões anteriores, mas não de versões posteriores, do software de servidor.</w:t>
      </w:r>
      <w:r w:rsidR="00921D22" w:rsidRPr="00923BA3">
        <w:rPr>
          <w:sz w:val="20"/>
          <w:szCs w:val="20"/>
          <w:lang w:val="pt-BR"/>
        </w:rPr>
        <w:t xml:space="preserve"> </w:t>
      </w:r>
    </w:p>
    <w:p w:rsidR="007213F1" w:rsidRPr="00923BA3" w:rsidRDefault="00EA4572" w:rsidP="00923BA3">
      <w:pPr>
        <w:pStyle w:val="Heading3Bold"/>
        <w:widowControl w:val="0"/>
        <w:tabs>
          <w:tab w:val="clear" w:pos="1077"/>
          <w:tab w:val="clear" w:pos="1440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Tipos de CALs.</w:t>
      </w:r>
      <w:r w:rsidR="00921D22" w:rsidRPr="00923BA3">
        <w:rPr>
          <w:sz w:val="20"/>
          <w:szCs w:val="20"/>
          <w:lang w:val="pt-BR"/>
        </w:rPr>
        <w:t xml:space="preserve"> </w:t>
      </w:r>
      <w:r w:rsidR="00995E54" w:rsidRPr="00923BA3">
        <w:rPr>
          <w:b w:val="0"/>
          <w:sz w:val="20"/>
          <w:szCs w:val="20"/>
          <w:lang w:val="pt-BR"/>
        </w:rPr>
        <w:t>Existem dois tipos de CALs:</w:t>
      </w:r>
      <w:r w:rsidRPr="00923BA3">
        <w:rPr>
          <w:b w:val="0"/>
          <w:sz w:val="20"/>
          <w:szCs w:val="20"/>
          <w:lang w:val="pt-BR"/>
        </w:rPr>
        <w:t xml:space="preserve"> </w:t>
      </w:r>
      <w:r w:rsidR="00995E54" w:rsidRPr="00923BA3">
        <w:rPr>
          <w:b w:val="0"/>
          <w:sz w:val="20"/>
          <w:szCs w:val="20"/>
          <w:lang w:val="pt-BR"/>
        </w:rPr>
        <w:t>uma para dispositivos e outra para usuários.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Cada dispositivo CAL permite que um dispositivo, usado por qualquer usuário, acesse instâncias do software de servidor nos servidores licenciados.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Cada CAL de usuário permite que um usuário, que esteja usando qualquer dispositivo, acesse instâncias do software de servidor nos servidores licenciados.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 usar uma combinação de dispositivos CAL e CALs de usuário.</w:t>
      </w:r>
    </w:p>
    <w:p w:rsidR="007213F1" w:rsidRPr="00923BA3" w:rsidRDefault="00EA4572" w:rsidP="00923BA3">
      <w:pPr>
        <w:pStyle w:val="Heading3Bold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Transferência de CALs.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É permitido: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realocar permanentemente um dispositivo CAL de um dispositivo para outro ou uma CAL de</w:t>
      </w:r>
      <w:r w:rsidR="00083D3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usuário de um usuário para outro ou</w:t>
      </w:r>
    </w:p>
    <w:p w:rsidR="007213F1" w:rsidRPr="00923BA3" w:rsidRDefault="00995E54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realocar temporariamente uma CAL de dispositivo para um dispositivo temporário enquanto o</w:t>
      </w:r>
      <w:r w:rsidR="00083D3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primeiro dispositivo estiver fora de serviço ou uma CAL de usuário para um funcionário temporário durante a ausência do usuário.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Multiplexação.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hardware ou software usado por você para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reunir conexões,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reencaminhar informações ou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7213F1" w:rsidRPr="00923BA3" w:rsidRDefault="00EA4572" w:rsidP="00923BA3">
      <w:pPr>
        <w:pStyle w:val="Body2"/>
        <w:widowControl w:val="0"/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(algumas vezes chamado de “multiplexação” ou “pooling”), não reduz o número de licenças de qualquer tipo necessárias.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 xml:space="preserve">Sem Separação do Software </w:t>
      </w:r>
      <w:r w:rsidR="00333545" w:rsidRPr="00923BA3">
        <w:rPr>
          <w:sz w:val="20"/>
          <w:szCs w:val="20"/>
          <w:lang w:val="pt-BR"/>
        </w:rPr>
        <w:t xml:space="preserve">para </w:t>
      </w:r>
      <w:r w:rsidRPr="00923BA3">
        <w:rPr>
          <w:sz w:val="20"/>
          <w:szCs w:val="20"/>
          <w:lang w:val="pt-BR"/>
        </w:rPr>
        <w:t>Servidor</w:t>
      </w:r>
      <w:r w:rsidR="00333545" w:rsidRPr="00923BA3">
        <w:rPr>
          <w:sz w:val="20"/>
          <w:szCs w:val="20"/>
          <w:lang w:val="pt-BR"/>
        </w:rPr>
        <w:t>es</w:t>
      </w:r>
      <w:r w:rsidRPr="00923BA3">
        <w:rPr>
          <w:sz w:val="20"/>
          <w:szCs w:val="20"/>
          <w:lang w:val="pt-BR"/>
        </w:rPr>
        <w:t>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Não é permitido separar o software de servidor para uso em mais de um ambiente de sistema operacional sob uma única licença, a não ser que expressamente especificado.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Isso se aplica mesmo que os ambientes de sistema operacional estejam no</w:t>
      </w:r>
      <w:r w:rsidR="00083D3F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mesmo sistema de hardware físico.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Microsoft Operations Manager (MOM) Management Packs.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de servidor pode conter MOM Management Packs.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Esses dados fazem parte do MOM.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Os termos de licença para MOM se</w:t>
      </w:r>
      <w:r w:rsidR="00083D3F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aplicam ao uso desses MOM Management Packs.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ATIVAÇÃO OBRIGATÓRIA.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Seu direito de usar este software será limitado, conforme descrito durante a instalação, a não ser que você ative 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Essa medida visa impedir o uso não licenciado.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Você não poderá usar o software se não ativá-lo.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também poderá ativar o software pela Internet ou por telefone. Poderão ser cobradas tarifas de telefone e de acesso à Internet.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Algumas alterações efetuadas nos componentes de computador ou no software possivelmente exigirão a reativação do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 software continuará exibindo um lembrete para a ativação até que você o faça.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TESTE DE BENCHMARK.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ESCOPO DA LICENÇA.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é licenciado, e não vendido.</w:t>
      </w:r>
      <w:r w:rsidR="007213F1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presente contrato simplesmente confere a você alguns direitos de uso do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Licenciante e a Microsoft se reservam todos os outros direitos.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Salvo quando a lei aplicável conferir outros direitos, não obstante a presente limitação, o software deve ser usado conforme expressamente permitido no presente contrato.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Assim, devem ser respeitadas todas e</w:t>
      </w:r>
      <w:r w:rsidR="00083D3F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quaisquer limitações técnicas do software que restrinjam seu uso.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É vedado: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contornar quaisquer limitações técnicas do software;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publicar o software para que terceiros o copiem;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alugar, arrendar ou emprestar o software ou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usar o software para serviços de hospedagem de software comercial.</w:t>
      </w:r>
    </w:p>
    <w:p w:rsidR="007213F1" w:rsidRPr="00923BA3" w:rsidRDefault="00EA4572" w:rsidP="00923BA3">
      <w:pPr>
        <w:pStyle w:val="Body1"/>
        <w:widowControl w:val="0"/>
        <w:spacing w:after="0"/>
        <w:ind w:left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Os direitos de acesso ao software em qualquer dispositivo não concedem a você o direito de implementar patentes da Microsoft ou outras propriedades intelectuais da Microsoft em softwares ou dispositivos que acessam esse dispositivo.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CÓPIA DE BACKUP.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É permitido fazer uma cópia de backup da mídia do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poderá usá-la somente para criar instâncias do software.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DOCUMENTAÇÃO.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RESTRIÇÕES DE EXPORTAÇÃO.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está sujeito às leis e aos regulamentos de exportação dos Estados Unidos.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Devem ser observadas e cumpridas todas as leis e os regulamentos de exportação nacionais e internacionais aplicáveis ao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As referidas leis e normas incluem restrições a destinos, usuários finais e uso final.</w:t>
      </w:r>
      <w:r w:rsidR="00921D22" w:rsidRPr="00923BA3">
        <w:rPr>
          <w:sz w:val="20"/>
          <w:szCs w:val="20"/>
          <w:lang w:val="pt-BR"/>
        </w:rPr>
        <w:t xml:space="preserve"> </w:t>
      </w:r>
      <w:r w:rsidR="00995E54" w:rsidRPr="00923BA3">
        <w:rPr>
          <w:b w:val="0"/>
          <w:sz w:val="20"/>
          <w:szCs w:val="20"/>
          <w:lang w:val="pt-BR"/>
        </w:rPr>
        <w:t xml:space="preserve">Para obter informações adicionais, consulte o site </w:t>
      </w:r>
      <w:r w:rsidR="00083D3F" w:rsidRPr="00923BA3">
        <w:rPr>
          <w:b w:val="0"/>
          <w:sz w:val="20"/>
          <w:szCs w:val="20"/>
          <w:lang w:val="pt-BR"/>
        </w:rPr>
        <w:t>www.microsoft.com/exporting</w:t>
      </w:r>
      <w:r w:rsidR="00083D3F" w:rsidRPr="00923BA3">
        <w:rPr>
          <w:b w:val="0"/>
          <w:bCs w:val="0"/>
          <w:sz w:val="20"/>
          <w:szCs w:val="20"/>
          <w:lang w:val="pt-BR"/>
        </w:rPr>
        <w:t>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ACORDO INTEGRAL.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presente contrato e os termos dos suplementos, das atualizações e dos serviços baseados na Internet constituem o acordo integral referente ao software.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EFEITO LEGAL.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presente contrato descreve determinados direitos legais.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poderá ter outros direitos de acordo com as leis do seu Estado ou país.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Ademais, você também poderá exercer direitos em relação ao Licenciante de quem adquiriu 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presente contrato não altera os seus direitos previstos em leis do seu estado ou país caso estas proíbam tal alteração.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TOLERÂNCIA/PROTEÇÃO A FALHAS.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 SOFTWARE NÃO É TOLERANTE A FALHAS.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</w:t>
      </w:r>
      <w:r w:rsidR="00083D3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LICENCIANTE DETERMINOU, DE FORMA INDEPENDENTE, COMO USAR O SOFTWARE NO</w:t>
      </w:r>
      <w:r w:rsidR="00083D3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923BA3" w:rsidRPr="00923BA3" w:rsidRDefault="00923BA3" w:rsidP="00923BA3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INEXISTÊNCIA DE GARANTIAS DA MICROSOFT.</w:t>
      </w:r>
      <w:r w:rsidRPr="00923BA3">
        <w:rPr>
          <w:sz w:val="20"/>
          <w:szCs w:val="20"/>
          <w:lang w:val="pt-PT"/>
        </w:rPr>
        <w:t xml:space="preserve"> </w:t>
      </w:r>
      <w:r w:rsidRPr="001F700A">
        <w:rPr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  <w:r w:rsidRPr="00923BA3">
        <w:rPr>
          <w:lang w:val="pt-PT"/>
        </w:rPr>
        <w:t xml:space="preserve"> </w:t>
      </w:r>
      <w:r w:rsidRPr="001F700A">
        <w:rPr>
          <w:sz w:val="20"/>
          <w:lang w:val="pt-BR"/>
        </w:rPr>
        <w:t>A MICROSOFT NÃO FORNECE UMA GARANTIA LEGAL DE ATENDIMENTO A PADRÕES DE COMERCIALIZAÇÃO OU QUALQUER OUTRA GARANTIA EXPRESSA OU LEGAL.</w:t>
      </w:r>
    </w:p>
    <w:p w:rsidR="00923BA3" w:rsidRPr="00923BA3" w:rsidRDefault="00923BA3" w:rsidP="00923BA3">
      <w:pPr>
        <w:pStyle w:val="Heading1"/>
        <w:widowControl w:val="0"/>
        <w:rPr>
          <w:b w:val="0"/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ISENÇÃO DE RESPONSABILIDADE DA MICROSOFT POR DETERMINADOS DANOS.</w:t>
      </w:r>
      <w:r w:rsidRPr="00923BA3">
        <w:rPr>
          <w:sz w:val="20"/>
          <w:szCs w:val="20"/>
          <w:lang w:val="pt-PT"/>
        </w:rPr>
        <w:t xml:space="preserve"> </w:t>
      </w:r>
      <w:r w:rsidRPr="001F700A">
        <w:rPr>
          <w:sz w:val="20"/>
          <w:szCs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Pr="00923BA3">
        <w:rPr>
          <w:sz w:val="20"/>
          <w:szCs w:val="20"/>
          <w:lang w:val="pt-PT"/>
        </w:rPr>
        <w:t xml:space="preserve"> </w:t>
      </w:r>
      <w:r w:rsidRPr="001F700A">
        <w:rPr>
          <w:sz w:val="20"/>
          <w:szCs w:val="20"/>
          <w:lang w:val="pt-BR"/>
        </w:rPr>
        <w:t>ESSA LIMITAÇÃO SERÁ APLICÁVEL MESMO QUE QUALQUER RECURSO DEIXE DE CUMPRIR O PROPÓSITO PRETENDIDO.</w:t>
      </w:r>
      <w:r w:rsidRPr="00923BA3">
        <w:rPr>
          <w:lang w:val="pt-PT"/>
        </w:rPr>
        <w:t xml:space="preserve"> </w:t>
      </w:r>
      <w:r w:rsidRPr="001F700A">
        <w:rPr>
          <w:sz w:val="20"/>
          <w:lang w:val="pt-BR"/>
        </w:rPr>
        <w:t>EM HIPÓTESE ALGUMA, A</w:t>
      </w:r>
      <w:r>
        <w:rPr>
          <w:sz w:val="20"/>
          <w:lang w:val="pt-BR"/>
        </w:rPr>
        <w:t> </w:t>
      </w:r>
      <w:r w:rsidRPr="001F700A">
        <w:rPr>
          <w:sz w:val="20"/>
          <w:lang w:val="pt-BR"/>
        </w:rPr>
        <w:t>MICROSOFT SE RESPONSABILIZARÁ POR QUALQUER QUANTIA QUE ULTRAPASSE DUZENTOS E CINQUENTA DÓLARES (US$ 250,00).</w:t>
      </w:r>
    </w:p>
    <w:p w:rsidR="00923BA3" w:rsidRPr="00923BA3" w:rsidRDefault="00923BA3" w:rsidP="00923BA3">
      <w:pPr>
        <w:pStyle w:val="Heading1"/>
        <w:widowControl w:val="0"/>
        <w:rPr>
          <w:b w:val="0"/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SOMENTE PARA A AUSTRÁLIA.</w:t>
      </w:r>
      <w:r w:rsidRPr="00923BA3">
        <w:rPr>
          <w:lang w:val="pt-PT"/>
        </w:rPr>
        <w:t xml:space="preserve"> </w:t>
      </w:r>
      <w:r w:rsidRPr="001F700A">
        <w:rPr>
          <w:sz w:val="20"/>
          <w:lang w:val="pt-BR"/>
        </w:rPr>
        <w:t>As referências a “Garantia Limitada” são referências à garantia contratual fornecida pela Microsoft.</w:t>
      </w:r>
      <w:r w:rsidRPr="00923BA3">
        <w:rPr>
          <w:lang w:val="pt-PT"/>
        </w:rPr>
        <w:t xml:space="preserve"> </w:t>
      </w:r>
      <w:r w:rsidRPr="001F700A">
        <w:rPr>
          <w:sz w:val="20"/>
          <w:lang w:val="pt-BR"/>
        </w:rPr>
        <w:t>Essa garantia é fornecida em adição a outros direitos e recursos previstos em lei, que você possa ter, inclusive seus direitos e recursos de acordo com as garantias estatutárias da Australian Consumer Law (Lei do Consumidor Australiana).</w:t>
      </w:r>
    </w:p>
    <w:p w:rsidR="00923BA3" w:rsidRPr="00923BA3" w:rsidRDefault="00923BA3" w:rsidP="00923BA3">
      <w:pPr>
        <w:widowControl w:val="0"/>
        <w:ind w:left="360"/>
        <w:rPr>
          <w:b/>
          <w:sz w:val="20"/>
          <w:szCs w:val="20"/>
          <w:lang w:val="pt-PT"/>
        </w:rPr>
      </w:pPr>
      <w:r w:rsidRPr="001F700A">
        <w:rPr>
          <w:b/>
          <w:sz w:val="20"/>
          <w:lang w:val="pt-BR"/>
        </w:rPr>
        <w:t>Se a Australian Consumer Law (Lei do Consumidor Australiana) se aplicar à sua compra, as seguintes disposições serão aplicadas a você:</w:t>
      </w:r>
      <w:r w:rsidRPr="00923BA3">
        <w:rPr>
          <w:b/>
          <w:sz w:val="20"/>
          <w:szCs w:val="20"/>
          <w:lang w:val="pt-PT"/>
        </w:rPr>
        <w:t xml:space="preserve"> </w:t>
      </w:r>
      <w:r w:rsidRPr="001F700A">
        <w:rPr>
          <w:b/>
          <w:sz w:val="20"/>
          <w:szCs w:val="20"/>
          <w:lang w:val="pt-BR"/>
        </w:rPr>
        <w:t>Nossas mercadorias vêm com garantias que não podem ser excluídas pela Australian Consumer Law (Lei do Consumidor Australiana).</w:t>
      </w:r>
      <w:r w:rsidRPr="00923BA3">
        <w:rPr>
          <w:b/>
          <w:sz w:val="20"/>
          <w:szCs w:val="20"/>
          <w:lang w:val="pt-PT"/>
        </w:rPr>
        <w:t xml:space="preserve"> </w:t>
      </w:r>
      <w:r w:rsidRPr="001F700A">
        <w:rPr>
          <w:b/>
          <w:sz w:val="20"/>
          <w:szCs w:val="20"/>
          <w:lang w:val="pt-BR"/>
        </w:rPr>
        <w:t>Você está qualificado para uma substituição ou um reembolso por motivo de falha maior e compensação por qualquer outra perda ou dano razoavelmente previsível.</w:t>
      </w:r>
      <w:r w:rsidRPr="00923BA3">
        <w:rPr>
          <w:b/>
          <w:sz w:val="20"/>
          <w:szCs w:val="20"/>
          <w:lang w:val="pt-PT"/>
        </w:rPr>
        <w:t xml:space="preserve"> </w:t>
      </w:r>
      <w:r w:rsidRPr="001F700A">
        <w:rPr>
          <w:b/>
          <w:sz w:val="20"/>
          <w:szCs w:val="20"/>
          <w:lang w:val="pt-BR"/>
        </w:rPr>
        <w:t>Você também está qualificado para ter as mercadorias reparadas ou substituídas se elas não tiverem a qualidade aceitável e se a falha não resultar em uma falha maior.</w:t>
      </w:r>
    </w:p>
    <w:p w:rsidR="007213F1" w:rsidRPr="00923BA3" w:rsidRDefault="00923BA3" w:rsidP="00923BA3">
      <w:pPr>
        <w:rPr>
          <w:lang w:val="pt-PT"/>
        </w:rPr>
      </w:pPr>
      <w:r w:rsidRPr="001F700A">
        <w:rPr>
          <w:lang w:val="pt-BR"/>
        </w:rPr>
        <w:t>Microsoft é marca comercial registrada da Microsoft Corporation nos Estados Unidos e/ou em outros países.</w:t>
      </w:r>
    </w:p>
    <w:sectPr w:rsidR="007213F1" w:rsidRPr="00923BA3" w:rsidSect="00923BA3">
      <w:footerReference w:type="default" r:id="rId11"/>
      <w:pgSz w:w="11909" w:h="16834" w:code="9"/>
      <w:pgMar w:top="864" w:right="864" w:bottom="720" w:left="864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3964" w:rsidRDefault="00963964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63964" w:rsidRDefault="00963964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BA3" w:rsidRPr="00A23B86" w:rsidRDefault="00923BA3" w:rsidP="00923BA3">
    <w:pPr>
      <w:spacing w:after="0"/>
    </w:pPr>
    <w:r w:rsidRPr="00A23B86">
      <w:t>ISV Royalty Agree</w:t>
    </w:r>
    <w:r>
      <w:t>ment EULA (January 1, 2013)</w:t>
    </w:r>
    <w:r>
      <w:tab/>
    </w:r>
    <w:r>
      <w:tab/>
    </w:r>
    <w:r>
      <w:tab/>
    </w:r>
    <w:r>
      <w:tab/>
    </w:r>
    <w:r w:rsidRPr="00A23B86">
      <w:tab/>
    </w:r>
    <w:r w:rsidRPr="00A23B86">
      <w:tab/>
    </w:r>
    <w:r w:rsidRPr="00A23B86">
      <w:tab/>
      <w:t xml:space="preserve">Page </w:t>
    </w:r>
    <w:r w:rsidRPr="00A23B86">
      <w:fldChar w:fldCharType="begin"/>
    </w:r>
    <w:r w:rsidRPr="00A23B86">
      <w:instrText xml:space="preserve"> PAGE   \* MERGEFORMAT </w:instrText>
    </w:r>
    <w:r w:rsidRPr="00A23B86">
      <w:fldChar w:fldCharType="separate"/>
    </w:r>
    <w:r w:rsidR="008E77E2">
      <w:rPr>
        <w:noProof/>
      </w:rPr>
      <w:t>2</w:t>
    </w:r>
    <w:r w:rsidRPr="00A23B86">
      <w:fldChar w:fldCharType="end"/>
    </w:r>
    <w:r w:rsidRPr="00A23B86">
      <w:t xml:space="preserve"> of </w:t>
    </w:r>
    <w:fldSimple w:instr=" NUMPAGES   \* MERGEFORMAT ">
      <w:r w:rsidR="008E77E2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3964" w:rsidRDefault="00963964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63964" w:rsidRDefault="00963964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923BA3" w:rsidRPr="00923BA3" w:rsidRDefault="00923BA3" w:rsidP="00923BA3">
      <w:pPr>
        <w:pStyle w:val="FootnoteText"/>
        <w:spacing w:after="0"/>
        <w:rPr>
          <w:b/>
          <w:sz w:val="16"/>
          <w:szCs w:val="16"/>
          <w:lang w:val="pt-P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923BA3">
        <w:rPr>
          <w:b/>
          <w:sz w:val="16"/>
          <w:szCs w:val="16"/>
          <w:lang w:val="pt-PT"/>
        </w:rPr>
        <w:t xml:space="preserve"> </w:t>
      </w:r>
      <w:r w:rsidRPr="00ED789D">
        <w:rPr>
          <w:b/>
          <w:sz w:val="16"/>
          <w:szCs w:val="16"/>
          <w:lang w:val="pt-BR"/>
        </w:rPr>
        <w:t>LICENCIANTE: Especifique o número total de licenças de servidor previstas neste contrato para o usuário final</w:t>
      </w:r>
      <w:r w:rsidRPr="00E80F6F">
        <w:rPr>
          <w:b/>
          <w:sz w:val="16"/>
          <w:szCs w:val="16"/>
          <w:lang w:val="pt-BR"/>
        </w:rPr>
        <w:t>.</w:t>
      </w:r>
    </w:p>
  </w:footnote>
  <w:footnote w:id="2">
    <w:p w:rsidR="00923BA3" w:rsidRPr="00923BA3" w:rsidRDefault="00923BA3" w:rsidP="00923BA3">
      <w:pPr>
        <w:pStyle w:val="FootnoteText"/>
        <w:spacing w:after="0"/>
        <w:rPr>
          <w:b/>
          <w:sz w:val="16"/>
          <w:szCs w:val="16"/>
          <w:lang w:val="pt-P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923BA3">
        <w:rPr>
          <w:b/>
          <w:sz w:val="16"/>
          <w:szCs w:val="16"/>
          <w:lang w:val="pt-PT"/>
        </w:rPr>
        <w:t xml:space="preserve"> </w:t>
      </w:r>
      <w:r w:rsidRPr="00ED789D">
        <w:rPr>
          <w:b/>
          <w:sz w:val="16"/>
          <w:szCs w:val="16"/>
          <w:lang w:val="pt-BR"/>
        </w:rPr>
        <w:t>LICENCIANTE: Especifique o número total de CALs de usuário que podem acessar direta ou indiretamente as instâncias do software</w:t>
      </w:r>
      <w:r>
        <w:rPr>
          <w:b/>
          <w:sz w:val="16"/>
          <w:szCs w:val="16"/>
          <w:lang w:val="pt-BR"/>
        </w:rPr>
        <w:t> </w:t>
      </w:r>
      <w:r w:rsidRPr="00ED789D">
        <w:rPr>
          <w:b/>
          <w:sz w:val="16"/>
          <w:szCs w:val="16"/>
          <w:lang w:val="pt-BR"/>
        </w:rPr>
        <w:t>de servidor licenciadas de acordo com este contrato</w:t>
      </w:r>
      <w:r w:rsidRPr="00E80F6F">
        <w:rPr>
          <w:b/>
          <w:sz w:val="16"/>
          <w:szCs w:val="16"/>
          <w:lang w:val="pt-BR"/>
        </w:rPr>
        <w:t>.</w:t>
      </w:r>
    </w:p>
  </w:footnote>
  <w:footnote w:id="3">
    <w:p w:rsidR="00923BA3" w:rsidRPr="00923BA3" w:rsidRDefault="00923BA3" w:rsidP="00923BA3">
      <w:pPr>
        <w:pStyle w:val="FootnoteText"/>
        <w:spacing w:after="0"/>
        <w:rPr>
          <w:b/>
          <w:sz w:val="16"/>
          <w:szCs w:val="16"/>
          <w:lang w:val="pt-P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923BA3">
        <w:rPr>
          <w:b/>
          <w:sz w:val="16"/>
          <w:szCs w:val="16"/>
          <w:lang w:val="pt-PT"/>
        </w:rPr>
        <w:t xml:space="preserve"> </w:t>
      </w:r>
      <w:r w:rsidRPr="00ED789D">
        <w:rPr>
          <w:b/>
          <w:sz w:val="16"/>
          <w:szCs w:val="16"/>
          <w:lang w:val="pt-BR"/>
        </w:rPr>
        <w:t>LICENCIANTE: Especifique o número total de CALs de dispositivo que podem acessar direta ou indiretamente as instâncias do software de servidor licenciadas de acordo com este contrato</w:t>
      </w:r>
      <w:r w:rsidRPr="00E80F6F">
        <w:rPr>
          <w:b/>
          <w:sz w:val="16"/>
          <w:szCs w:val="16"/>
          <w:lang w:val="pt-BR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 w15:restartNumberingAfterBreak="0">
    <w:nsid w:val="17C52789"/>
    <w:multiLevelType w:val="multilevel"/>
    <w:tmpl w:val="66846620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40C0F"/>
    <w:multiLevelType w:val="multilevel"/>
    <w:tmpl w:val="3FA8A54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 w15:restartNumberingAfterBreak="0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DD0720"/>
    <w:multiLevelType w:val="hybridMultilevel"/>
    <w:tmpl w:val="327C502E"/>
    <w:lvl w:ilvl="0" w:tplc="040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77"/>
        </w:tabs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97"/>
        </w:tabs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37"/>
        </w:tabs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57"/>
        </w:tabs>
        <w:ind w:left="7557" w:hanging="360"/>
      </w:pPr>
      <w:rPr>
        <w:rFonts w:ascii="Wingdings" w:hAnsi="Wingdings" w:hint="default"/>
      </w:rPr>
    </w:lvl>
  </w:abstractNum>
  <w:abstractNum w:abstractNumId="7" w15:restartNumberingAfterBreak="0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0"/>
  </w:num>
  <w:num w:numId="4">
    <w:abstractNumId w:val="9"/>
  </w:num>
  <w:num w:numId="5">
    <w:abstractNumId w:val="12"/>
  </w:num>
  <w:num w:numId="6">
    <w:abstractNumId w:val="13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11"/>
  </w:num>
  <w:num w:numId="13">
    <w:abstractNumId w:val="7"/>
  </w:num>
  <w:num w:numId="14">
    <w:abstractNumId w:val="4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4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4"/>
  </w:num>
  <w:num w:numId="28">
    <w:abstractNumId w:val="10"/>
  </w:num>
  <w:num w:numId="29">
    <w:abstractNumId w:val="10"/>
  </w:num>
  <w:num w:numId="30">
    <w:abstractNumId w:val="10"/>
  </w:num>
  <w:num w:numId="31">
    <w:abstractNumId w:val="4"/>
  </w:num>
  <w:num w:numId="32">
    <w:abstractNumId w:val="10"/>
  </w:num>
  <w:num w:numId="33">
    <w:abstractNumId w:val="4"/>
  </w:num>
  <w:num w:numId="34">
    <w:abstractNumId w:val="6"/>
  </w:num>
  <w:num w:numId="35">
    <w:abstractNumId w:val="9"/>
  </w:num>
  <w:num w:numId="36">
    <w:abstractNumId w:val="4"/>
  </w:num>
  <w:num w:numId="37">
    <w:abstractNumId w:val="9"/>
  </w:num>
  <w:num w:numId="38">
    <w:abstractNumId w:val="4"/>
  </w:num>
  <w:num w:numId="39">
    <w:abstractNumId w:val="9"/>
  </w:num>
  <w:num w:numId="40">
    <w:abstractNumId w:val="2"/>
  </w:num>
  <w:num w:numId="41">
    <w:abstractNumId w:val="2"/>
  </w:num>
  <w:num w:numId="42">
    <w:abstractNumId w:val="2"/>
  </w:num>
  <w:num w:numId="43">
    <w:abstractNumId w:val="10"/>
  </w:num>
  <w:num w:numId="44">
    <w:abstractNumId w:val="2"/>
  </w:num>
  <w:num w:numId="45">
    <w:abstractNumId w:val="9"/>
  </w:num>
  <w:num w:numId="46">
    <w:abstractNumId w:val="9"/>
  </w:num>
  <w:num w:numId="47">
    <w:abstractNumId w:val="9"/>
  </w:num>
  <w:num w:numId="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NotTrackFormatting/>
  <w:documentProtection w:edit="forms" w:formatting="1" w:enforcement="1" w:cryptProviderType="rsaAES" w:cryptAlgorithmClass="hash" w:cryptAlgorithmType="typeAny" w:cryptAlgorithmSid="14" w:cryptSpinCount="100000" w:hash="g6IROCbzwEGusvZPYr6NvuSh+uAeweGGNRw87e+jlbmDqoLT8pyUQ0ZvuaLZ6dRIKIKZHTaiCgIadBCG+2YtFQ==" w:salt="2NEDI4k2BJXl6yY7krUjgA=="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b_xml" w:val="&lt;?xml version=&quot;1.0&quot; encoding=&quot;ISO-8859-1&quot; standalone=&quot;no&quot;?&gt;&lt;!DOCTYPE Document SYSTEM &quot;..\Document.DTD&quot;&gt;&lt;Document&gt;&lt;Control NAME=&quot;db_base_url&quot; TYPE=&quot;string&quot;&gt;&lt;Value&gt;http://usetermassembly/dealbuilder_live/DealBuilderNET/dealbuilder.aspx&lt;/Value&gt;&lt;/Control&gt;&lt;Control NAME=&quot;db_folder_form&quot; TYPE=&quot;string&quot;&gt;&lt;Value&gt;microsoft&lt;/Value&gt;&lt;/Control&gt;&lt;Control NAME=&quot;db_folder_stylesheet&quot; TYPE=&quot;string&quot;&gt;&lt;Value&gt;microsoft&lt;/Value&gt;&lt;/Control&gt;&lt;Control NAME=&quot;db_folder_image&quot; TYPE=&quot;string&quot;&gt;&lt;Value&gt;microsoft&lt;/Value&gt;&lt;/Control&gt;&lt;Control NAME=&quot;db_charger_dataset_reference&quot; TYPE=&quot;numeric&quot;&gt;&lt;Value&gt;12229&lt;/Value&gt;&lt;/Control&gt;&lt;Control NAME=&quot;db_charger_document_reference&quot; TYPE=&quot;numeric&quot;&gt;&lt;Value&gt;12229&lt;/Value&gt;&lt;/Control&gt;&lt;Control NAME=&quot;db_charger_client_name&quot; TYPE=&quot;string&quot;&gt;&lt;Value&gt;tbc&lt;/Value&gt;&lt;/Control&gt;&lt;Control NAME=&quot;db_charger_matter_number&quot; TYPE=&quot;string&quot;&gt;&lt;Value&gt;tbc&lt;/Value&gt;&lt;/Control&gt;&lt;Control NAME=&quot;db_master_reference&quot; TYPE=&quot;string&quot;&gt;&lt;Value&gt;USETERMS_RETAILSUPER_ENGLISH&lt;/Value&gt;&lt;/Control&gt;&lt;Control NAME=&quot;db_master_publish_build&quot; TYPE=&quot;string&quot;&gt;&lt;Value&gt;2.6&lt;/Value&gt;&lt;/Control&gt;&lt;Control NAME=&quot;db_master_name&quot; TYPE=&quot;string&quot;&gt;&lt;Value&gt;List of Retail Software License Terms Languages&lt;/Value&gt;&lt;/Control&gt;&lt;Control NAME=&quot;db_master_description&quot; TYPE=&quot;string&quot;&gt;&lt;Value&gt;&lt;/Value&gt;&lt;/Control&gt;&lt;Control NAME=&quot;db_master_version&quot; TYPE=&quot;string&quot;&gt;&lt;Value&gt;20061002&lt;/Value&gt;&lt;/Control&gt;&lt;Control NAME=&quot;db_master_clock&quot; TYPE=&quot;numeric&quot;&gt;&lt;Value&gt;513&lt;/Value&gt;&lt;/Control&gt;&lt;Control NAME=&quot;db_master_refresh&quot; TYPE=&quot;boolean&quot;&gt;&lt;Value&gt;true&lt;/Value&gt;&lt;/Control&gt;&lt;Control NAME=&quot;db_host_create_onload&quot; TYPE=&quot;string&quot;&gt;&lt;Value&gt;&lt;/Value&gt;&lt;/Control&gt;&lt;Control NAME=&quot;db_host_input_onload&quot; TYPE=&quot;string&quot;&gt;&lt;Value&gt;&lt;/Value&gt;&lt;/Control&gt;&lt;Control NAME=&quot;db_host_output_onload&quot; TYPE=&quot;string&quot;&gt;&lt;Value&gt;&lt;/Value&gt;&lt;/Control&gt;&lt;Control NAME=&quot;db_host_exception_onload&quot; TYPE=&quot;string&quot;&gt;&lt;Value&gt;&lt;/Value&gt;&lt;/Control&gt;&lt;Control NAME=&quot;db_host_javascript&quot; TYPE=&quot;string&quot;&gt;&lt;Value&gt;&lt;/Value&gt;&lt;/Control&gt;&lt;Control NAME=&quot;db_transaction_generator&quot; TYPE=&quot;string&quot;&gt;&lt;Value&gt;unique&lt;/Value&gt;&lt;/Control&gt;&lt;Control NAME=&quot;db_transaction_prefix&quot; TYPE=&quot;string&quot;&gt;&lt;Value&gt;&lt;/Value&gt;&lt;/Control&gt;&lt;Control NAME=&quot;db_transaction_suffix&quot; TYPE=&quot;string&quot;&gt;&lt;Value&gt;&lt;/Value&gt;&lt;/Control&gt;&lt;Control NAME=&quot;db_evaluate&quot; TYPE=&quot;boolean&quot;&gt;&lt;Value&gt;true&lt;/Value&gt;&lt;/Control&gt;&lt;Control NAME=&quot;db_evaluate_logic&quot; TYPE=&quot;boolean&quot;&gt;&lt;Value&gt;true&lt;/Value&gt;&lt;/Control&gt;&lt;Control NAME=&quot;db_evaluate_repeat&quot; TYPE=&quot;boolean&quot;&gt;&lt;Value&gt;true&lt;/Value&gt;&lt;/Control&gt;&lt;Control NAME=&quot;db_evaluate_cross_reference&quot; TYPE=&quot;boolean&quot;&gt;&lt;Value&gt;true&lt;/Value&gt;&lt;/Control&gt;&lt;Control NAME=&quot;db_evaluate_calculation&quot; TYPE=&quot;boolean&quot;&gt;&lt;Value&gt;true&lt;/Value&gt;&lt;/Control&gt;&lt;Control NAME=&quot;db_evaluate_variable&quot; TYPE=&quot;boolean&quot;&gt;&lt;Value&gt;true&lt;/Value&gt;&lt;/Control&gt;&lt;Control NAME=&quot;db_evaluate_include&quot; TYPE=&quot;boolean&quot;&gt;&lt;Value&gt;true&lt;/Value&gt;&lt;/Control&gt;&lt;Control NAME=&quot;db_codeload_include&quot; TYPE=&quot;string&quot;&gt;&lt;Value&gt;eager&lt;/Value&gt;&lt;/Control&gt;&lt;Control NAME=&quot;db_locale_input_date_sequence&quot; TYPE=&quot;string&quot;&gt;&lt;Value&gt;day_month_year&lt;/Value&gt;&lt;/Control&gt;&lt;Control NAME=&quot;db_locale_input_thousands_char&quot; TYPE=&quot;string&quot;&gt;&lt;Value&gt;,&lt;/Value&gt;&lt;/Control&gt;&lt;Control NAME=&quot;db_locale_input_decimalpoint_char&quot; TYPE=&quot;string&quot;&gt;&lt;Value&gt;.&lt;/Value&gt;&lt;/Control&gt;&lt;Control NAME=&quot;db_locale_output_date_sequence&quot; TYPE=&quot;string&quot;&gt;&lt;Value&gt;day_month_year&lt;/Value&gt;&lt;/Control&gt;&lt;Control NAME=&quot;db_locale_output_thousands_char&quot; TYPE=&quot;string&quot;&gt;&lt;Value&gt;,&lt;/Value&gt;&lt;/Control&gt;&lt;Control NAME=&quot;db_locale_output_decimalpoint_char&quot; TYPE=&quot;string&quot;&gt;&lt;Value&gt;.&lt;/Value&gt;&lt;/Control&gt;&lt;Control NAME=&quot;db_output_hyperlink_target&quot; TYPE=&quot;string&quot;&gt;&lt;Value&gt;_blank&lt;/Value&gt;&lt;/Control&gt;&lt;Control NAME=&quot;db_output_document_format&quot; TYPE=&quot;string&quot;&gt;&lt;Value&gt;rtf&lt;/Value&gt;&lt;/Control&gt;&lt;Control NAME=&quot;db_output_document_redline&quot; TYPE=&quot;boolean&quot;&gt;&lt;Value&gt;false&lt;/Value&gt;&lt;/Control&gt;&lt;Control NAME=&quot;db_output_document_redline_cause&quot; TYPE=&quot;string&quot;&gt;&lt;Value&gt;drafting&lt;/Value&gt;&lt;/Control&gt;&lt;Control NAME=&quot;db_output_document_drafting_notes&quot; TYPE=&quot;string&quot;&gt;&lt;Value&gt;indefinite&lt;/Value&gt;&lt;/Control&gt;&lt;Control NAME=&quot;db_output_document_properties&quot; TYPE=&quot;string&quot;&gt;&lt;Value&gt;true&lt;/Value&gt;&lt;/Control&gt;&lt;Control NAME=&quot;db_output_document_property&quot; TYPE=&quot;string&quot;&gt;&lt;Value&gt;autosave|text|false&lt;/Value&gt;&lt;Value&gt;owner|text|REDMOND\peterber&lt;/Value&gt;&lt;/Control&gt;&lt;Control NAME=&quot;db_output_document_variable_xml&quot; TYPE=&quot;boolean&quot;&gt;&lt;Value&gt;true&lt;/Value&gt;&lt;/Control&gt;&lt;Control NAME=&quot;db_output_document_termsheet&quot; TYPE=&quot;boolean&quot;&gt;&lt;Value&gt;false&lt;/Value&gt;&lt;/Control&gt;&lt;Control NAME=&quot;db_output_document_answers&quot; TYPE=&quot;boolean&quot;&gt;&lt;Value&gt;true&lt;/Value&gt;&lt;/Control&gt;&lt;Control NAME=&quot;db_output_document_answers_column&quot; TYPE=&quot;string&quot;&gt;&lt;Value&gt;prompt&lt;/Value&gt;&lt;Value&gt;value&lt;/Value&gt;&lt;/Control&gt;&lt;Control NAME=&quot;db_output_document_answers_row&quot; TYPE=&quot;string&quot;&gt;&lt;Value&gt;deferred&lt;/Value&gt;&lt;Value&gt;group&lt;/Value&gt;&lt;Value&gt;page&lt;/Value&gt;&lt;Value&gt;sure&lt;/Value&gt;&lt;Value&gt;unknown&lt;/Value&gt;&lt;Value&gt;unsure&lt;/Value&gt;&lt;/Control&gt;&lt;Control NAME=&quot;db_output_document_answers_relaunch_transaction_hyperlink&quot; TYPE=&quot;boolean&quot;&gt;&lt;Value&gt;false&lt;/Value&gt;&lt;/Control&gt;&lt;Control NAME=&quot;db_output_document_answers_relaunch_transaction_url&quot; TYPE=&quot;string&quot;&gt;&lt;Value&gt;&lt;/Value&gt;&lt;/Control&gt;&lt;Control NAME=&quot;db_output_filter_reference&quot; TYPE=&quot;string&quot;&gt;&lt;Value&gt;&lt;/Value&gt;&lt;/Control&gt;&lt;Control NAME=&quot;db_output_variable_as&quot; TYPE=&quot;string&quot;&gt;&lt;Value&gt;alias&lt;/Value&gt;&lt;/Control&gt;&lt;Control NAME=&quot;db_output_variable_highlights&quot; TYPE=&quot;boolean&quot;&gt;&lt;Value&gt;false&lt;/Value&gt;&lt;/Control&gt;&lt;Control NAME=&quot;db_output_variable_sequence&quot; TYPE=&quot;string&quot;&gt;&lt;Value&gt;ascending&lt;/Value&gt;&lt;/Control&gt;&lt;Control NAME=&quot;db_output_white_space&quot; TYPE=&quot;boolean&quot;&gt;&lt;Value&gt;false&lt;/Value&gt;&lt;/Control&gt;&lt;Control NAME=&quot;db_output_line_breaks&quot; TYPE=&quot;boolean&quot;&gt;&lt;Value&gt;true&lt;/Value&gt;&lt;/Control&gt;&lt;Control NAME=&quot;db_input_show_column_headings&quot; TYPE=&quot;boolean&quot;&gt;&lt;Value&gt;false&lt;/Value&gt;&lt;/Control&gt;&lt;Control NAME=&quot;db_input_heading_repetition_column&quot; TYPE=&quot;string&quot;&gt;&lt;Value&gt;Repeat&lt;/Value&gt;&lt;/Control&gt;&lt;Control NAME=&quot;db_input_heading_highlight_column&quot; TYPE=&quot;string&quot;&gt;&lt;Value&gt;Check&lt;/Value&gt;&lt;/Control&gt;&lt;Control NAME=&quot;db_input_heading_prompt_column&quot; TYPE=&quot;string&quot;&gt;&lt;Value&gt;Prompt&lt;/Value&gt;&lt;/Control&gt;&lt;Control NAME=&quot;db_input_heading_question_column&quot; TYPE=&quot;string&quot;&gt;&lt;Value&gt;Answer&lt;/Value&gt;&lt;/Control&gt;&lt;Control NAME=&quot;db_input_heading_state_column&quot; TYPE=&quot;string&quot;&gt;&lt;Value&gt;Deferral&lt;/Value&gt;&lt;/Control&gt;&lt;Control NAME=&quot;db_input_heading_guidance_column&quot; TYPE=&quot;string&quot;&gt;&lt;Value&gt;Guidance&lt;/Value&gt;&lt;/Control&gt;&lt;Control NAME=&quot;db_input_heading_comment_column&quot; TYPE=&quot;string&quot;&gt;&lt;Value&gt;Insert your comments below&lt;/Value&gt;&lt;/Control&gt;&lt;Control NAME=&quot;db_input_heading_variable_name_column&quot; TYPE=&quot;string&quot;&gt;&lt;Value&gt;Variable&lt;/Value&gt;&lt;/Control&gt;&lt;Control NAME=&quot;db_input_help_url&quot; TYPE=&quot;string&quot;&gt;&lt;Value&gt;/dealbuilder_live/help/dealbuilder/help.html&lt;/Value&gt;&lt;/Control&gt;&lt;Control NAME=&quot;db_input_data_validation&quot; TYPE=&quot;string&quot;&gt;&lt;Value&gt;onsubmit&lt;/Value&gt;&lt;/Control&gt;&lt;Control NAME=&quot;db_input_show_page_title&quot; TYPE=&quot;boolean&quot;&gt;&lt;Value&gt;true&lt;/Value&gt;&lt;/Control&gt;&lt;Control NAME=&quot;db_input_show_group_title&quot; TYPE=&quot;boolean&quot;&gt;&lt;Value&gt;true&lt;/Value&gt;&lt;/Control&gt;&lt;Control NAME=&quot;db_input_show_repetition_column&quot; TYPE=&quot;boolean&quot;&gt;&lt;Value&gt;false&lt;/Value&gt;&lt;/Control&gt;&lt;Control NAME=&quot;db_input_show_state_column&quot; TYPE=&quot;boolean&quot;&gt;&lt;Value&gt;true&lt;/Value&gt;&lt;/Control&gt;&lt;Control NAME=&quot;db_input_show_variable_name_column&quot; TYPE=&quot;boolean&quot;&gt;&lt;Value&gt;false&lt;/Value&gt;&lt;/Control&gt;&lt;Control NAME=&quot;db_input_show_committed&quot; TYPE=&quot;boolean&quot;&gt;&lt;Value&gt;false&lt;/Value&gt;&lt;/Control&gt;&lt;Control NAME=&quot;db_input_show_group_state&quot; TYPE=&quot;boolean&quot;&gt;&lt;Value&gt;true&lt;/Value&gt;&lt;/Control&gt;&lt;Control NAME=&quot;db_input_show_group_state_threshold&quot; TYPE=&quot;numeric&quot;&gt;&lt;Value&gt;2&lt;/Value&gt;&lt;/Control&gt;&lt;Control NAME=&quot;db_input_state_display&quot; TYPE=&quot;string&quot;&gt;&lt;Value&gt;dropdown&lt;/Value&gt;&lt;/Control&gt;&lt;Control NAME=&quot;db_input_state_preselect&quot; TYPE=&quot;string&quot;&gt;&lt;Value&gt;sure&lt;/Value&gt;&lt;/Control&gt;&lt;Control NAME=&quot;db_input_unknown_option&quot; TYPE=&quot;string&quot;&gt;&lt;Value&gt;Unknown&lt;/Value&gt;&lt;/Control&gt;&lt;Control NAME=&quot;db_input_unknown_position&quot; TYPE=&quot;string&quot;&gt;&lt;Value&gt;first&lt;/Value&gt;&lt;/Control&gt;&lt;Control NAME=&quot;db_input_other_option&quot; TYPE=&quot;string&quot;&gt;&lt;Value&gt;Other&lt;/Value&gt;&lt;/Control&gt;&lt;Control NAME=&quot;db_input_other_position&quot; TYPE=&quot;string&quot;&gt;&lt;Value&gt;last&lt;/Value&gt;&lt;/Control&gt;&lt;Control NAME=&quot;db_input_other_width_single&quot; TYPE=&quot;numeric&quot;&gt;&lt;Value&gt;20&lt;/Value&gt;&lt;/Control&gt;&lt;Control NAME=&quot;db_input_other_width_multiple&quot; TYPE=&quot;numeric&quot;&gt;&lt;Value&gt;20&lt;/Value&gt;&lt;/Control&gt;&lt;Control NAME=&quot;db_input_other_depth_multiple&quot; TYPE=&quot;numeric&quot;&gt;&lt;Value&gt;4&lt;/Value&gt;&lt;/Control&gt;&lt;Control NAME=&quot;db_input_other_prompt_multiple&quot; TYPE=&quot;string&quot;&gt;&lt;Value&gt;Specify others:&lt;/Value&gt;&lt;/Control&gt;&lt;Control NAME=&quot;db_input_other_prompt_single&quot; TYPE=&quot;string&quot;&gt;&lt;Value&gt;Specify other:&lt;/Value&gt;&lt;/Control&gt;&lt;Control NAME=&quot;db_input_other_prompt_break_before&quot; TYPE=&quot;numeric&quot;&gt;&lt;Value&gt;1&lt;/Value&gt;&lt;/Control&gt;&lt;Control NAME=&quot;db_input_other_prompt_break_after&quot; TYPE=&quot;numeric&quot;&gt;&lt;Value&gt;1&lt;/Value&gt;&lt;/Control&gt;&lt;Control NAME=&quot;db_input_active_separator_sure_multiline&quot; TYPE=&quot;string&quot;&gt;&lt;Value&gt;, &lt;/Value&gt;&lt;/Control&gt;&lt;Control NAME=&quot;db_input_active_separator_sure_multiple&quot; TYPE=&quot;string&quot;&gt;&lt;Value&gt; and &lt;/Value&gt;&lt;/Control&gt;&lt;Control NAME=&quot;db_input_active_separator_unsure_multiple&quot; TYPE=&quot;string&quot;&gt;&lt;Value&gt; and/or &lt;/Value&gt;&lt;/Control&gt;&lt;Control NAME=&quot;db_input_active_separator_unsure_single&quot; TYPE=&quot;string&quot;&gt;&lt;Value&gt; or &lt;/Value&gt;&lt;/Control&gt;&lt;Control NAME=&quot;db_input_active_boolean_true&quot; TYPE=&quot;string&quot;&gt;&lt;Value&gt;Yes&lt;/Value&gt;&lt;/Control&gt;&lt;Control NAME=&quot;db_input_active_boolean_false&quot; TYPE=&quot;string&quot;&gt;&lt;Value&gt;No&lt;/Value&gt;&lt;/Control&gt;&lt;Control NAME=&quot;db_input_repeat_navigation_prefix&quot; TYPE=&quot;string&quot;&gt;&lt;Value&gt;(%1 of %2)&amp;amp;nbsp;&lt;/Value&gt;&lt;/Control&gt;&lt;Control NAME=&quot;db_input_repeat_navigation_postfix&quot; TYPE=&quot;string&quot;&gt;&lt;Value&gt;&lt;/Value&gt;&lt;/Control&gt;&lt;Control NAME=&quot;db_input_repeat_navigation_portrayal&quot; TYPE=&quot;string&quot;&gt;&lt;Value&gt;visible&lt;/Value&gt;&lt;/Control&gt;&lt;Control NAME=&quot;db_input_repeat_format&quot; TYPE=&quot;string&quot;&gt;&lt;Value&gt;digits&lt;/Value&gt;&lt;/Control&gt;&lt;Control NAME=&quot;db_input_repeat_prev&quot; TYPE=&quot;string&quot;&gt;&lt;Value&gt;Prev&lt;/Value&gt;&lt;/Control&gt;&lt;Control NAME=&quot;db_input_repeat_next&quot; TYPE=&quot;string&quot;&gt;&lt;Value&gt;Next&lt;/Value&gt;&lt;/Control&gt;&lt;Control NAME=&quot;db_input_repeat_separator&quot; TYPE=&quot;string&quot;&gt;&lt;Value&gt;&amp;amp;nbsp;|&amp;amp;nbsp;&lt;/Value&gt;&lt;/Control&gt;&lt;Control NAME=&quot;db_input_prompt_compulsory_symbol&quot; TYPE=&quot;string&quot;&gt;&lt;Value&gt;*&lt;/Value&gt;&lt;/Control&gt;&lt;Control NAME=&quot;db_input_prompt_compulsory_symbol_location&quot; TYPE=&quot;string&quot;&gt;&lt;Value&gt;after&lt;/Value&gt;&lt;/Control&gt;&lt;Control NAME=&quot;db_input_question_compulsory_symbol&quot; TYPE=&quot;string&quot;&gt;&lt;Value&gt;&lt;/Value&gt;&lt;/Control&gt;&lt;Control NAME=&quot;db_input_question_compulsory_symbol_location&quot; TYPE=&quot;string&quot;&gt;&lt;Value&gt;after&lt;/Value&gt;&lt;/Control&gt;&lt;Control NAME=&quot;db_input_disable_when_unknown_compulsory&quot; TYPE=&quot;boolean&quot;&gt;&lt;Value&gt;true&lt;/Value&gt;&lt;/Control&gt;&lt;Control NAME=&quot;db_input_disable_when_unknown_non_compulsory&quot; TYPE=&quot;boolean&quot;&gt;&lt;Value&gt;false&lt;/Value&gt;&lt;/Control&gt;&lt;Control NAME=&quot;db_input_simple_alert&quot; TYPE=&quot;string&quot;&gt;&lt;Value&gt;client_side&lt;/Value&gt;&lt;/Control&gt;&lt;Control NAME=&quot;db_input_warning_irrelevant_page&quot; TYPE=&quot;string&quot;&gt;&lt;Value&gt;&amp;lt;U&amp;gt;WARNING:&amp;lt;/U&amp;gt; That page is no longer relevant because of answers given on this page or a previous page!&lt;/Value&gt;&lt;/Control&gt;&lt;Control NAME=&quot;db_input_last_page_next_button&quot; TYPE=&quot;string&quot;&gt;&lt;Value&gt;enabled&lt;/Value&gt;&lt;/Control&gt;&lt;Control NAME=&quot;db_input_page_goto_list_content&quot; TYPE=&quot;string&quot;&gt;&lt;Value&gt;relevant_pages&lt;/Value&gt;&lt;/Control&gt;&lt;Variable NAME=&quot;PublishDate&quot; TYPE=&quot;date&quot; STATUS=&quot;deferred&quot;/&gt;&lt;Variable NAME=&quot;RetirementDate&quot; TYPE=&quot;date&quot; STATUS=&quot;deferred&quot;/&gt;&lt;Variable NAME=&quot;AdditionalFunctionality&quot; TYPE=&quot;boolean&quot; STATUS=&quot;sure&quot;&gt;&lt;Value&gt;0&lt;/Value&gt;&lt;/Variable&gt;&lt;Variable NAME=&quot;BenchmarkNet&quot; TYPE=&quot;boolean&quot; STATUS=&quot;sure&quot;&gt;&lt;Value&gt;0&lt;/Value&gt;&lt;/Variable&gt;&lt;Variable NAME=&quot;Benchmarking&quot; TYPE=&quot;boolean&quot; STATUS=&quot;sure&quot;&gt;&lt;Value&gt;0&lt;/Value&gt;&lt;/Variable&gt;&lt;Variable NAME=&quot;CanadaAvail&quot; TYPE=&quot;boolean&quot; STATUS=&quot;sure&quot;&gt;&lt;Value&gt;1&lt;/Value&gt;&lt;/Variable&gt;&lt;Variable NAME=&quot;CanadaFrench&quot; TYPE=&quot;boolean&quot; STATUS=&quot;sure&quot;&gt;&lt;Value&gt;1&lt;/Value&gt;&lt;/Variable&gt;&lt;Variable NAME=&quot;Channel&quot; TYPE=&quot;select&quot; STATUS=&quot;sure&quot;&gt;&lt;Value&gt;Retail&lt;/Value&gt;&lt;/Variable&gt;&lt;Variable NAME=&quot;DistributableCode&quot; TYPE=&quot;boolean&quot; STATUS=&quot;sure&quot;&gt;&lt;Value&gt;0&lt;/Value&gt;&lt;/Variable&gt;&lt;Variable NAME=&quot;Downgrade&quot; TYPE=&quot;boolean&quot; STATUS=&quot;sure&quot;&gt;&lt;Value&gt;0&lt;/Value&gt;&lt;/Variable&gt;&lt;Variable NAME=&quot;FileFormat&quot; TYPE=&quot;boolean&quot; STATUS=&quot;sure&quot;&gt;&lt;Value&gt;1&lt;/Value&gt;&lt;/Variable&gt;&lt;Variable NAME=&quot;InternetBasedServices&quot; TYPE=&quot;boolean&quot; STATUS=&quot;sure&quot;&gt;&lt;Value&gt;0&lt;/Value&gt;&lt;/Variable&gt;&lt;Variable NAME=&quot;Language&quot; TYPE=&quot;select&quot; STATUS=&quot;sure&quot;&gt;&lt;Value&gt;English&lt;/Value&gt;&lt;/Variable&gt;&lt;Variable NAME=&quot;LicenseModel&quot; TYPE=&quot;select&quot; STATUS=&quot;sure&quot;&gt;&lt;Value&gt;Servers - Server/CAL&lt;/Value&gt;&lt;/Variable&gt;&lt;Variable NAME=&quot;MPEG&quot; TYPE=&quot;boolean&quot; STATUS=&quot;sure&quot;&gt;&lt;Value&gt;0&lt;/Value&gt;&lt;/Variable&gt;&lt;Variable NAME=&quot;MandatoryActivation&quot; TYPE=&quot;boolean&quot; STATUS=&quot;sure&quot;&gt;&lt;Value&gt;1&lt;/Value&gt;&lt;/Variable&gt;&lt;Variable NAME=&quot;MarkedSoftware&quot; TYPE=&quot;select&quot; STATUS=&quot;sure&quot;&gt;&lt;Value&gt;None&lt;/Value&gt;&lt;/Variable&gt;&lt;Variable NAME=&quot;Multiplexing&quot; TYPE=&quot;boolean&quot; STATUS=&quot;sure&quot;&gt;&lt;Value&gt;1&lt;/Value&gt;&lt;/Variable&gt;&lt;Variable NAME=&quot;OtherAddSW&quot; TYPE=&quot;boolean&quot; STATUS=&quot;sure&quot;&gt;&lt;Value&gt;1&lt;/Value&gt;&lt;/Variable&gt;&lt;Variable NAME=&quot;OtherAddSWName&quot; TYPE=&quot;string&quot; STATUS=&quot;sure&quot;&gt;&lt;Value&gt;Software Development KitKnowledge Network&lt;/Value&gt;&lt;/Variable&gt;&lt;Variable NAME=&quot;OtherMicrosoftPrograms&quot; TYPE=&quot;boolean&quot; STATUS=&quot;sure&quot;&gt;&lt;Value&gt;1&lt;/Value&gt;&lt;/Variable&gt;&lt;Variable NAME=&quot;PrereleaseCode&quot; TYPE=&quot;boolean&quot; STATUS=&quot;sure&quot;&gt;&lt;Value&gt;0&lt;/Value&gt;&lt;/Variable&gt;&lt;Variable NAME=&quot;ProductEditions?&quot; TYPE=&quot;boolean&quot; STATUS=&quot;sure&quot;&gt;&lt;Value&gt;0&lt;/Value&gt;&lt;/Variable&gt;&lt;Variable NAME=&quot;ProductName&quot; TYPE=&quot;string&quot; STATUS=&quot;sure&quot;&gt;&lt;Value&gt;Office SharePoint Server&lt;/Value&gt;&lt;/Variable&gt;&lt;Variable NAME=&quot;ProductVersion&quot; TYPE=&quot;string&quot; STATUS=&quot;sure&quot;&gt;&lt;Value&gt;2007&lt;/Value&gt;&lt;/Variable&gt;&lt;Variable NAME=&quot;ProofofLicense&quot; TYPE=&quot;boolean&quot; STATUS=&quot;sure&quot;&gt;&lt;Value&gt;0&lt;/Value&gt;&lt;/Variable&gt;&lt;Variable NAME=&quot;ServerCAL&quot; TYPE=&quot;select&quot; STATUS=&quot;sure&quot;&gt;&lt;Value&gt;None of the above&lt;/Value&gt;&lt;/Variable&gt;&lt;Variable NAME=&quot;SingleUse&quot; TYPE=&quot;boolean&quot; STATUS=&quot;sure&quot;&gt;&lt;Value&gt;0&lt;/Value&gt;&lt;/Variable&gt;&lt;Variable NAME=&quot;SoftwareType&quot; TYPE=&quot;string&quot; STATUS=&quot;sure&quot;&gt;&lt;Value&gt;NA&lt;/Value&gt;&lt;/Variable&gt;&lt;Variable NAME=&quot;ThirdPartyPrograms&quot; TYPE=&quot;boolean&quot; STATUS=&quot;sure&quot;&gt;&lt;Value&gt;0&lt;/Value&gt;&lt;/Variable&gt;&lt;Variable NAME=&quot;Transfer&quot; TYPE=&quot;select&quot; STATUS=&quot;sure&quot;&gt;&lt;Value&gt;No transfer permitted&lt;/Value&gt;&lt;/Variable&gt;&lt;Variable NAME=&quot;Virtualization&quot; TYPE=&quot;boolean&quot; STATUS=&quot;sure&quot;&gt;&lt;Value&gt;1&lt;/Value&gt;&lt;/Variable&gt;&lt;Variable NAME=&quot;VolumeLicensingSoftware&quot; TYPE=&quot;boolean&quot; STATUS=&quot;sure&quot;&gt;&lt;Value&gt;1&lt;/Value&gt;&lt;/Variable&gt;&lt;Variable NAME=&quot;OtherMicrosoftProgramsTerms&quot; TYPE=&quot;select&quot; STATUS=&quot;sure&quot;&gt;&lt;Value&gt;The separate license terms associated with the other Microsoft programs&lt;/Value&gt;&lt;/Variable&gt;&lt;/Document&gt;"/>
  </w:docVars>
  <w:rsids>
    <w:rsidRoot w:val="00CD4450"/>
    <w:rsid w:val="000005D7"/>
    <w:rsid w:val="00001E51"/>
    <w:rsid w:val="00002C75"/>
    <w:rsid w:val="00002EB0"/>
    <w:rsid w:val="000111B7"/>
    <w:rsid w:val="0001175E"/>
    <w:rsid w:val="00014E53"/>
    <w:rsid w:val="00016F76"/>
    <w:rsid w:val="00026614"/>
    <w:rsid w:val="00031279"/>
    <w:rsid w:val="00037883"/>
    <w:rsid w:val="00042507"/>
    <w:rsid w:val="000465D1"/>
    <w:rsid w:val="000503C3"/>
    <w:rsid w:val="0006635E"/>
    <w:rsid w:val="00067092"/>
    <w:rsid w:val="000673A3"/>
    <w:rsid w:val="00067604"/>
    <w:rsid w:val="000715E6"/>
    <w:rsid w:val="00073AF6"/>
    <w:rsid w:val="00075354"/>
    <w:rsid w:val="00075512"/>
    <w:rsid w:val="00080C37"/>
    <w:rsid w:val="00081EAA"/>
    <w:rsid w:val="00083585"/>
    <w:rsid w:val="00083D3F"/>
    <w:rsid w:val="00084C97"/>
    <w:rsid w:val="00087222"/>
    <w:rsid w:val="00087CA0"/>
    <w:rsid w:val="0009254F"/>
    <w:rsid w:val="000944E9"/>
    <w:rsid w:val="000964A9"/>
    <w:rsid w:val="000967D8"/>
    <w:rsid w:val="00097F73"/>
    <w:rsid w:val="000A0CAD"/>
    <w:rsid w:val="000A2CF4"/>
    <w:rsid w:val="000A328A"/>
    <w:rsid w:val="000A5B92"/>
    <w:rsid w:val="000A7536"/>
    <w:rsid w:val="000B3297"/>
    <w:rsid w:val="000B4676"/>
    <w:rsid w:val="000B4FAF"/>
    <w:rsid w:val="000B59DE"/>
    <w:rsid w:val="000D0B46"/>
    <w:rsid w:val="000D1CC7"/>
    <w:rsid w:val="000D4787"/>
    <w:rsid w:val="000D5139"/>
    <w:rsid w:val="000D7ACD"/>
    <w:rsid w:val="000D7F9B"/>
    <w:rsid w:val="000E007F"/>
    <w:rsid w:val="000E1FBF"/>
    <w:rsid w:val="000E23F1"/>
    <w:rsid w:val="000E3AAF"/>
    <w:rsid w:val="000E7358"/>
    <w:rsid w:val="000F1AF0"/>
    <w:rsid w:val="000F3DB9"/>
    <w:rsid w:val="000F5CD8"/>
    <w:rsid w:val="00100261"/>
    <w:rsid w:val="00100B10"/>
    <w:rsid w:val="001015C7"/>
    <w:rsid w:val="00101FBF"/>
    <w:rsid w:val="00102444"/>
    <w:rsid w:val="00103584"/>
    <w:rsid w:val="00111C19"/>
    <w:rsid w:val="0011281D"/>
    <w:rsid w:val="001158BB"/>
    <w:rsid w:val="00115F39"/>
    <w:rsid w:val="00123333"/>
    <w:rsid w:val="001244FA"/>
    <w:rsid w:val="00126691"/>
    <w:rsid w:val="0013185F"/>
    <w:rsid w:val="00134264"/>
    <w:rsid w:val="001351F7"/>
    <w:rsid w:val="00136242"/>
    <w:rsid w:val="00137487"/>
    <w:rsid w:val="0014049E"/>
    <w:rsid w:val="001419CE"/>
    <w:rsid w:val="00142A74"/>
    <w:rsid w:val="001444A3"/>
    <w:rsid w:val="001463CD"/>
    <w:rsid w:val="001476C4"/>
    <w:rsid w:val="00150322"/>
    <w:rsid w:val="00151DEC"/>
    <w:rsid w:val="001523A9"/>
    <w:rsid w:val="001530B0"/>
    <w:rsid w:val="00153E28"/>
    <w:rsid w:val="00154E56"/>
    <w:rsid w:val="00155C85"/>
    <w:rsid w:val="00155CA2"/>
    <w:rsid w:val="001572B0"/>
    <w:rsid w:val="0016181A"/>
    <w:rsid w:val="001628A6"/>
    <w:rsid w:val="00164045"/>
    <w:rsid w:val="00167109"/>
    <w:rsid w:val="00170184"/>
    <w:rsid w:val="00170EA4"/>
    <w:rsid w:val="00171AD5"/>
    <w:rsid w:val="00171D8C"/>
    <w:rsid w:val="0017214A"/>
    <w:rsid w:val="00176752"/>
    <w:rsid w:val="00177F90"/>
    <w:rsid w:val="001825FC"/>
    <w:rsid w:val="00183D96"/>
    <w:rsid w:val="00184C67"/>
    <w:rsid w:val="00184E90"/>
    <w:rsid w:val="00185AC3"/>
    <w:rsid w:val="0018666D"/>
    <w:rsid w:val="001902ED"/>
    <w:rsid w:val="001905E7"/>
    <w:rsid w:val="00193721"/>
    <w:rsid w:val="00195247"/>
    <w:rsid w:val="001971EB"/>
    <w:rsid w:val="001A3089"/>
    <w:rsid w:val="001A387F"/>
    <w:rsid w:val="001A4ACB"/>
    <w:rsid w:val="001B0A25"/>
    <w:rsid w:val="001B5F53"/>
    <w:rsid w:val="001B7A7F"/>
    <w:rsid w:val="001C13DE"/>
    <w:rsid w:val="001C144E"/>
    <w:rsid w:val="001C29D0"/>
    <w:rsid w:val="001C2F14"/>
    <w:rsid w:val="001C3D64"/>
    <w:rsid w:val="001C5CFD"/>
    <w:rsid w:val="001C663A"/>
    <w:rsid w:val="001D02C5"/>
    <w:rsid w:val="001D4409"/>
    <w:rsid w:val="001D4C17"/>
    <w:rsid w:val="001D520E"/>
    <w:rsid w:val="001D559F"/>
    <w:rsid w:val="001D6866"/>
    <w:rsid w:val="001F5001"/>
    <w:rsid w:val="0020090D"/>
    <w:rsid w:val="002015B1"/>
    <w:rsid w:val="00201865"/>
    <w:rsid w:val="0020197C"/>
    <w:rsid w:val="0020598C"/>
    <w:rsid w:val="00212B42"/>
    <w:rsid w:val="00214563"/>
    <w:rsid w:val="00216CF0"/>
    <w:rsid w:val="00221D19"/>
    <w:rsid w:val="00221E5D"/>
    <w:rsid w:val="00224CA4"/>
    <w:rsid w:val="0022625B"/>
    <w:rsid w:val="002277C0"/>
    <w:rsid w:val="0023240F"/>
    <w:rsid w:val="00232A11"/>
    <w:rsid w:val="00244712"/>
    <w:rsid w:val="00245433"/>
    <w:rsid w:val="00246565"/>
    <w:rsid w:val="00246E4E"/>
    <w:rsid w:val="00252A3A"/>
    <w:rsid w:val="0025302F"/>
    <w:rsid w:val="002550AB"/>
    <w:rsid w:val="00257920"/>
    <w:rsid w:val="00260B45"/>
    <w:rsid w:val="0026576B"/>
    <w:rsid w:val="002658F1"/>
    <w:rsid w:val="002763A4"/>
    <w:rsid w:val="0027707F"/>
    <w:rsid w:val="00280166"/>
    <w:rsid w:val="00281868"/>
    <w:rsid w:val="00281CD7"/>
    <w:rsid w:val="0028694A"/>
    <w:rsid w:val="002874A3"/>
    <w:rsid w:val="00291173"/>
    <w:rsid w:val="00294946"/>
    <w:rsid w:val="002A058E"/>
    <w:rsid w:val="002A2C1C"/>
    <w:rsid w:val="002A4379"/>
    <w:rsid w:val="002A4EB9"/>
    <w:rsid w:val="002A5604"/>
    <w:rsid w:val="002B3DE1"/>
    <w:rsid w:val="002B572A"/>
    <w:rsid w:val="002B70D9"/>
    <w:rsid w:val="002C2CE1"/>
    <w:rsid w:val="002C3E70"/>
    <w:rsid w:val="002C506F"/>
    <w:rsid w:val="002C5A64"/>
    <w:rsid w:val="002D4A32"/>
    <w:rsid w:val="002D4FA5"/>
    <w:rsid w:val="002D5E12"/>
    <w:rsid w:val="002D675B"/>
    <w:rsid w:val="002E0B71"/>
    <w:rsid w:val="002E0DDB"/>
    <w:rsid w:val="002E16D0"/>
    <w:rsid w:val="002E2B60"/>
    <w:rsid w:val="002E5DFD"/>
    <w:rsid w:val="002E699C"/>
    <w:rsid w:val="002F0912"/>
    <w:rsid w:val="00304A2F"/>
    <w:rsid w:val="003136D0"/>
    <w:rsid w:val="00313724"/>
    <w:rsid w:val="00315AAF"/>
    <w:rsid w:val="00317A91"/>
    <w:rsid w:val="00317F2D"/>
    <w:rsid w:val="00317FFD"/>
    <w:rsid w:val="00320509"/>
    <w:rsid w:val="00320C10"/>
    <w:rsid w:val="0032137A"/>
    <w:rsid w:val="0032228E"/>
    <w:rsid w:val="0032409C"/>
    <w:rsid w:val="00324CC9"/>
    <w:rsid w:val="003275B2"/>
    <w:rsid w:val="00333545"/>
    <w:rsid w:val="00334A3E"/>
    <w:rsid w:val="00335DF0"/>
    <w:rsid w:val="00336E20"/>
    <w:rsid w:val="00337E07"/>
    <w:rsid w:val="003452D7"/>
    <w:rsid w:val="00350EAA"/>
    <w:rsid w:val="00351DF0"/>
    <w:rsid w:val="003614B9"/>
    <w:rsid w:val="00365DC5"/>
    <w:rsid w:val="00370D3C"/>
    <w:rsid w:val="00371460"/>
    <w:rsid w:val="003721E3"/>
    <w:rsid w:val="00372E05"/>
    <w:rsid w:val="0037671E"/>
    <w:rsid w:val="00376890"/>
    <w:rsid w:val="00377162"/>
    <w:rsid w:val="0038048B"/>
    <w:rsid w:val="00383CFF"/>
    <w:rsid w:val="00385370"/>
    <w:rsid w:val="00392CAD"/>
    <w:rsid w:val="00396038"/>
    <w:rsid w:val="003A3818"/>
    <w:rsid w:val="003A4E0E"/>
    <w:rsid w:val="003A6590"/>
    <w:rsid w:val="003B398D"/>
    <w:rsid w:val="003B5A5F"/>
    <w:rsid w:val="003B5C6C"/>
    <w:rsid w:val="003C1663"/>
    <w:rsid w:val="003C1CC9"/>
    <w:rsid w:val="003C744E"/>
    <w:rsid w:val="003D6257"/>
    <w:rsid w:val="003D7E12"/>
    <w:rsid w:val="003E0576"/>
    <w:rsid w:val="003E1EA3"/>
    <w:rsid w:val="003E2199"/>
    <w:rsid w:val="003E2ABB"/>
    <w:rsid w:val="003E3CEB"/>
    <w:rsid w:val="003E5154"/>
    <w:rsid w:val="003E5375"/>
    <w:rsid w:val="003F053E"/>
    <w:rsid w:val="003F2E3C"/>
    <w:rsid w:val="003F32B1"/>
    <w:rsid w:val="003F4BD6"/>
    <w:rsid w:val="00400D27"/>
    <w:rsid w:val="00405452"/>
    <w:rsid w:val="004064B9"/>
    <w:rsid w:val="004103EB"/>
    <w:rsid w:val="004113B7"/>
    <w:rsid w:val="0041201E"/>
    <w:rsid w:val="00412C0F"/>
    <w:rsid w:val="00415DB6"/>
    <w:rsid w:val="004202C2"/>
    <w:rsid w:val="0042171A"/>
    <w:rsid w:val="0042334A"/>
    <w:rsid w:val="0043227C"/>
    <w:rsid w:val="0043331E"/>
    <w:rsid w:val="00433949"/>
    <w:rsid w:val="00433D5A"/>
    <w:rsid w:val="00450DF9"/>
    <w:rsid w:val="00451C01"/>
    <w:rsid w:val="00452833"/>
    <w:rsid w:val="00452E6A"/>
    <w:rsid w:val="00454285"/>
    <w:rsid w:val="00457827"/>
    <w:rsid w:val="00457BD4"/>
    <w:rsid w:val="00462BB7"/>
    <w:rsid w:val="00466055"/>
    <w:rsid w:val="0046774F"/>
    <w:rsid w:val="00470BB4"/>
    <w:rsid w:val="00471C1C"/>
    <w:rsid w:val="00474174"/>
    <w:rsid w:val="00474F3E"/>
    <w:rsid w:val="00477112"/>
    <w:rsid w:val="0048644C"/>
    <w:rsid w:val="0048746D"/>
    <w:rsid w:val="00487FC5"/>
    <w:rsid w:val="00492D7D"/>
    <w:rsid w:val="00494C3F"/>
    <w:rsid w:val="0049506D"/>
    <w:rsid w:val="004964D5"/>
    <w:rsid w:val="0049668D"/>
    <w:rsid w:val="00496B15"/>
    <w:rsid w:val="004A0624"/>
    <w:rsid w:val="004A2912"/>
    <w:rsid w:val="004A48B4"/>
    <w:rsid w:val="004A54E7"/>
    <w:rsid w:val="004B0DB1"/>
    <w:rsid w:val="004B2D40"/>
    <w:rsid w:val="004B55C3"/>
    <w:rsid w:val="004B5A50"/>
    <w:rsid w:val="004C131B"/>
    <w:rsid w:val="004C5CC6"/>
    <w:rsid w:val="004D01C3"/>
    <w:rsid w:val="004D5D70"/>
    <w:rsid w:val="004E4CCE"/>
    <w:rsid w:val="004E7F6F"/>
    <w:rsid w:val="004F2F78"/>
    <w:rsid w:val="004F69D9"/>
    <w:rsid w:val="004F7B2C"/>
    <w:rsid w:val="0050087E"/>
    <w:rsid w:val="00501B36"/>
    <w:rsid w:val="005033A9"/>
    <w:rsid w:val="005124D7"/>
    <w:rsid w:val="00513B97"/>
    <w:rsid w:val="00513BAC"/>
    <w:rsid w:val="00514694"/>
    <w:rsid w:val="005220A4"/>
    <w:rsid w:val="00522217"/>
    <w:rsid w:val="0053060C"/>
    <w:rsid w:val="00532A83"/>
    <w:rsid w:val="00535BBA"/>
    <w:rsid w:val="005377A7"/>
    <w:rsid w:val="005401A3"/>
    <w:rsid w:val="00540395"/>
    <w:rsid w:val="00541865"/>
    <w:rsid w:val="00546080"/>
    <w:rsid w:val="005505DB"/>
    <w:rsid w:val="00550617"/>
    <w:rsid w:val="00552E73"/>
    <w:rsid w:val="00555FFF"/>
    <w:rsid w:val="005571CA"/>
    <w:rsid w:val="00563DF9"/>
    <w:rsid w:val="00571259"/>
    <w:rsid w:val="00572FA6"/>
    <w:rsid w:val="00574284"/>
    <w:rsid w:val="00574566"/>
    <w:rsid w:val="005745CB"/>
    <w:rsid w:val="00574C52"/>
    <w:rsid w:val="00575048"/>
    <w:rsid w:val="005768F6"/>
    <w:rsid w:val="005812ED"/>
    <w:rsid w:val="00581980"/>
    <w:rsid w:val="00591AFB"/>
    <w:rsid w:val="00593B31"/>
    <w:rsid w:val="0059651A"/>
    <w:rsid w:val="005A64EA"/>
    <w:rsid w:val="005B13E0"/>
    <w:rsid w:val="005B2929"/>
    <w:rsid w:val="005B4CE8"/>
    <w:rsid w:val="005B66C8"/>
    <w:rsid w:val="005B7236"/>
    <w:rsid w:val="005B79FA"/>
    <w:rsid w:val="005C03F7"/>
    <w:rsid w:val="005C1072"/>
    <w:rsid w:val="005C69A6"/>
    <w:rsid w:val="005D2A60"/>
    <w:rsid w:val="005D48B1"/>
    <w:rsid w:val="005D59DC"/>
    <w:rsid w:val="005D5AA6"/>
    <w:rsid w:val="005D65DD"/>
    <w:rsid w:val="005E0A08"/>
    <w:rsid w:val="005E3A66"/>
    <w:rsid w:val="005E6834"/>
    <w:rsid w:val="005E7245"/>
    <w:rsid w:val="005F1942"/>
    <w:rsid w:val="005F240E"/>
    <w:rsid w:val="005F30B3"/>
    <w:rsid w:val="005F5C3D"/>
    <w:rsid w:val="005F75CE"/>
    <w:rsid w:val="00600E79"/>
    <w:rsid w:val="006030B3"/>
    <w:rsid w:val="0060432E"/>
    <w:rsid w:val="00606D37"/>
    <w:rsid w:val="0061066A"/>
    <w:rsid w:val="00613D74"/>
    <w:rsid w:val="006173A3"/>
    <w:rsid w:val="00617BB0"/>
    <w:rsid w:val="00623AD3"/>
    <w:rsid w:val="00624C28"/>
    <w:rsid w:val="0062669D"/>
    <w:rsid w:val="00627811"/>
    <w:rsid w:val="006316BD"/>
    <w:rsid w:val="0063190E"/>
    <w:rsid w:val="00633C82"/>
    <w:rsid w:val="0063584C"/>
    <w:rsid w:val="0063642D"/>
    <w:rsid w:val="00640EAA"/>
    <w:rsid w:val="00642148"/>
    <w:rsid w:val="006423F1"/>
    <w:rsid w:val="00644E39"/>
    <w:rsid w:val="0064592A"/>
    <w:rsid w:val="0064637E"/>
    <w:rsid w:val="00646E82"/>
    <w:rsid w:val="0064745F"/>
    <w:rsid w:val="0065040D"/>
    <w:rsid w:val="0065209F"/>
    <w:rsid w:val="00652F42"/>
    <w:rsid w:val="00655DE3"/>
    <w:rsid w:val="00656252"/>
    <w:rsid w:val="00657E51"/>
    <w:rsid w:val="00657FEB"/>
    <w:rsid w:val="00660A44"/>
    <w:rsid w:val="006628C6"/>
    <w:rsid w:val="00664166"/>
    <w:rsid w:val="00665D36"/>
    <w:rsid w:val="00666572"/>
    <w:rsid w:val="00683359"/>
    <w:rsid w:val="0068384E"/>
    <w:rsid w:val="006850E9"/>
    <w:rsid w:val="0068696F"/>
    <w:rsid w:val="00686EDB"/>
    <w:rsid w:val="00690C86"/>
    <w:rsid w:val="00690CB5"/>
    <w:rsid w:val="00694160"/>
    <w:rsid w:val="006A0D4A"/>
    <w:rsid w:val="006A1142"/>
    <w:rsid w:val="006A2855"/>
    <w:rsid w:val="006A5069"/>
    <w:rsid w:val="006B072C"/>
    <w:rsid w:val="006B24FD"/>
    <w:rsid w:val="006B50A7"/>
    <w:rsid w:val="006B528C"/>
    <w:rsid w:val="006B75F2"/>
    <w:rsid w:val="006B7E0B"/>
    <w:rsid w:val="006C4BDE"/>
    <w:rsid w:val="006D64E4"/>
    <w:rsid w:val="006D6E10"/>
    <w:rsid w:val="006E51B1"/>
    <w:rsid w:val="006E7663"/>
    <w:rsid w:val="006F4C24"/>
    <w:rsid w:val="006F5B28"/>
    <w:rsid w:val="006F7ED0"/>
    <w:rsid w:val="00703117"/>
    <w:rsid w:val="00704B1D"/>
    <w:rsid w:val="007122AC"/>
    <w:rsid w:val="00713A56"/>
    <w:rsid w:val="00720316"/>
    <w:rsid w:val="00720B4B"/>
    <w:rsid w:val="007213F1"/>
    <w:rsid w:val="00722430"/>
    <w:rsid w:val="00733478"/>
    <w:rsid w:val="00733D3E"/>
    <w:rsid w:val="00735345"/>
    <w:rsid w:val="00735A86"/>
    <w:rsid w:val="00745A61"/>
    <w:rsid w:val="00746E8B"/>
    <w:rsid w:val="007509FD"/>
    <w:rsid w:val="0075113D"/>
    <w:rsid w:val="0075347D"/>
    <w:rsid w:val="007539AF"/>
    <w:rsid w:val="0075783D"/>
    <w:rsid w:val="0076192F"/>
    <w:rsid w:val="0076382E"/>
    <w:rsid w:val="00764880"/>
    <w:rsid w:val="00767E51"/>
    <w:rsid w:val="00772C21"/>
    <w:rsid w:val="007770E5"/>
    <w:rsid w:val="00780990"/>
    <w:rsid w:val="00781870"/>
    <w:rsid w:val="0078274B"/>
    <w:rsid w:val="00783CAC"/>
    <w:rsid w:val="00783CE5"/>
    <w:rsid w:val="007841E5"/>
    <w:rsid w:val="0078612F"/>
    <w:rsid w:val="00787D57"/>
    <w:rsid w:val="0079441D"/>
    <w:rsid w:val="007951F2"/>
    <w:rsid w:val="007A0540"/>
    <w:rsid w:val="007A4446"/>
    <w:rsid w:val="007A4E73"/>
    <w:rsid w:val="007A50D9"/>
    <w:rsid w:val="007A692C"/>
    <w:rsid w:val="007A7201"/>
    <w:rsid w:val="007B0ABE"/>
    <w:rsid w:val="007B5085"/>
    <w:rsid w:val="007B5A20"/>
    <w:rsid w:val="007B7956"/>
    <w:rsid w:val="007C0DFB"/>
    <w:rsid w:val="007C1241"/>
    <w:rsid w:val="007C2A51"/>
    <w:rsid w:val="007C367D"/>
    <w:rsid w:val="007C4E6D"/>
    <w:rsid w:val="007D3354"/>
    <w:rsid w:val="007D413A"/>
    <w:rsid w:val="007E37B9"/>
    <w:rsid w:val="007E4482"/>
    <w:rsid w:val="007E5ACD"/>
    <w:rsid w:val="007F1EFF"/>
    <w:rsid w:val="007F24D6"/>
    <w:rsid w:val="007F372F"/>
    <w:rsid w:val="007F5CEE"/>
    <w:rsid w:val="007F5FC4"/>
    <w:rsid w:val="007F6590"/>
    <w:rsid w:val="0080428F"/>
    <w:rsid w:val="00804FF5"/>
    <w:rsid w:val="00805047"/>
    <w:rsid w:val="00805CEE"/>
    <w:rsid w:val="008147F8"/>
    <w:rsid w:val="00817AEA"/>
    <w:rsid w:val="00817C6A"/>
    <w:rsid w:val="00840409"/>
    <w:rsid w:val="00841815"/>
    <w:rsid w:val="0084686D"/>
    <w:rsid w:val="00847013"/>
    <w:rsid w:val="00847A60"/>
    <w:rsid w:val="00853944"/>
    <w:rsid w:val="00854A26"/>
    <w:rsid w:val="008569AC"/>
    <w:rsid w:val="00863389"/>
    <w:rsid w:val="00870157"/>
    <w:rsid w:val="008733FB"/>
    <w:rsid w:val="0087349C"/>
    <w:rsid w:val="008769F7"/>
    <w:rsid w:val="008777BB"/>
    <w:rsid w:val="00883A94"/>
    <w:rsid w:val="00885784"/>
    <w:rsid w:val="00885D86"/>
    <w:rsid w:val="008900D5"/>
    <w:rsid w:val="0089022E"/>
    <w:rsid w:val="00890BAB"/>
    <w:rsid w:val="008957EC"/>
    <w:rsid w:val="00896F1D"/>
    <w:rsid w:val="008978D4"/>
    <w:rsid w:val="008A048E"/>
    <w:rsid w:val="008A1FAD"/>
    <w:rsid w:val="008A4F21"/>
    <w:rsid w:val="008A72FF"/>
    <w:rsid w:val="008B00A7"/>
    <w:rsid w:val="008B1042"/>
    <w:rsid w:val="008B1EFB"/>
    <w:rsid w:val="008B4F78"/>
    <w:rsid w:val="008C1309"/>
    <w:rsid w:val="008C4319"/>
    <w:rsid w:val="008C583B"/>
    <w:rsid w:val="008D0A26"/>
    <w:rsid w:val="008D6D72"/>
    <w:rsid w:val="008E1FB8"/>
    <w:rsid w:val="008E77E2"/>
    <w:rsid w:val="008F0728"/>
    <w:rsid w:val="008F6B34"/>
    <w:rsid w:val="0090044B"/>
    <w:rsid w:val="00901CE9"/>
    <w:rsid w:val="00903F32"/>
    <w:rsid w:val="009043A7"/>
    <w:rsid w:val="00905AA0"/>
    <w:rsid w:val="00905EA6"/>
    <w:rsid w:val="009074B8"/>
    <w:rsid w:val="00910CF0"/>
    <w:rsid w:val="00912521"/>
    <w:rsid w:val="00917F0E"/>
    <w:rsid w:val="00921D22"/>
    <w:rsid w:val="00923BA3"/>
    <w:rsid w:val="00927EB4"/>
    <w:rsid w:val="00932554"/>
    <w:rsid w:val="009343D8"/>
    <w:rsid w:val="009351DA"/>
    <w:rsid w:val="00935893"/>
    <w:rsid w:val="0093628E"/>
    <w:rsid w:val="009379DE"/>
    <w:rsid w:val="00937E9A"/>
    <w:rsid w:val="009400E3"/>
    <w:rsid w:val="0094404A"/>
    <w:rsid w:val="00944DF9"/>
    <w:rsid w:val="00953B65"/>
    <w:rsid w:val="00953F7E"/>
    <w:rsid w:val="00954214"/>
    <w:rsid w:val="009544B4"/>
    <w:rsid w:val="00955061"/>
    <w:rsid w:val="009555E0"/>
    <w:rsid w:val="00955CEF"/>
    <w:rsid w:val="0096256A"/>
    <w:rsid w:val="00963964"/>
    <w:rsid w:val="00964732"/>
    <w:rsid w:val="00964934"/>
    <w:rsid w:val="00964C14"/>
    <w:rsid w:val="00966A4E"/>
    <w:rsid w:val="00972AE0"/>
    <w:rsid w:val="00973860"/>
    <w:rsid w:val="00973E8F"/>
    <w:rsid w:val="00975721"/>
    <w:rsid w:val="0097621E"/>
    <w:rsid w:val="00976FC0"/>
    <w:rsid w:val="0098443D"/>
    <w:rsid w:val="009879B9"/>
    <w:rsid w:val="00990346"/>
    <w:rsid w:val="00994C1A"/>
    <w:rsid w:val="00994F31"/>
    <w:rsid w:val="00995E54"/>
    <w:rsid w:val="009A1D25"/>
    <w:rsid w:val="009A391D"/>
    <w:rsid w:val="009B0B37"/>
    <w:rsid w:val="009B4497"/>
    <w:rsid w:val="009B483D"/>
    <w:rsid w:val="009C0A83"/>
    <w:rsid w:val="009D31D3"/>
    <w:rsid w:val="009D4E2B"/>
    <w:rsid w:val="009D7A8D"/>
    <w:rsid w:val="009E0BC0"/>
    <w:rsid w:val="009E350E"/>
    <w:rsid w:val="009E52CC"/>
    <w:rsid w:val="009E7B90"/>
    <w:rsid w:val="009E7CF4"/>
    <w:rsid w:val="009F509F"/>
    <w:rsid w:val="009F5B2A"/>
    <w:rsid w:val="009F5DA0"/>
    <w:rsid w:val="009F63DB"/>
    <w:rsid w:val="009F64B4"/>
    <w:rsid w:val="00A01E94"/>
    <w:rsid w:val="00A069E8"/>
    <w:rsid w:val="00A06B6C"/>
    <w:rsid w:val="00A07DFD"/>
    <w:rsid w:val="00A12264"/>
    <w:rsid w:val="00A16222"/>
    <w:rsid w:val="00A202F0"/>
    <w:rsid w:val="00A214F1"/>
    <w:rsid w:val="00A2286F"/>
    <w:rsid w:val="00A26BE8"/>
    <w:rsid w:val="00A26EC8"/>
    <w:rsid w:val="00A32698"/>
    <w:rsid w:val="00A34329"/>
    <w:rsid w:val="00A352AF"/>
    <w:rsid w:val="00A36060"/>
    <w:rsid w:val="00A40569"/>
    <w:rsid w:val="00A45406"/>
    <w:rsid w:val="00A54FBE"/>
    <w:rsid w:val="00A61543"/>
    <w:rsid w:val="00A627BA"/>
    <w:rsid w:val="00A71405"/>
    <w:rsid w:val="00A71BC2"/>
    <w:rsid w:val="00A75A77"/>
    <w:rsid w:val="00A75B46"/>
    <w:rsid w:val="00A8484A"/>
    <w:rsid w:val="00A90904"/>
    <w:rsid w:val="00A94DB2"/>
    <w:rsid w:val="00AA01DD"/>
    <w:rsid w:val="00AA02FD"/>
    <w:rsid w:val="00AA1267"/>
    <w:rsid w:val="00AA25BB"/>
    <w:rsid w:val="00AA4F3E"/>
    <w:rsid w:val="00AB0836"/>
    <w:rsid w:val="00AB0F7C"/>
    <w:rsid w:val="00AB2B07"/>
    <w:rsid w:val="00AB3571"/>
    <w:rsid w:val="00AB49CE"/>
    <w:rsid w:val="00AB64D1"/>
    <w:rsid w:val="00AC2484"/>
    <w:rsid w:val="00AC5A69"/>
    <w:rsid w:val="00AC6E95"/>
    <w:rsid w:val="00AD09C3"/>
    <w:rsid w:val="00AD28A4"/>
    <w:rsid w:val="00AD51D8"/>
    <w:rsid w:val="00AE0317"/>
    <w:rsid w:val="00AE0982"/>
    <w:rsid w:val="00AE0D99"/>
    <w:rsid w:val="00AE47B4"/>
    <w:rsid w:val="00AE656F"/>
    <w:rsid w:val="00AE6830"/>
    <w:rsid w:val="00AE69DB"/>
    <w:rsid w:val="00AE7450"/>
    <w:rsid w:val="00AF3AE6"/>
    <w:rsid w:val="00B01D29"/>
    <w:rsid w:val="00B0205A"/>
    <w:rsid w:val="00B02D11"/>
    <w:rsid w:val="00B02D8B"/>
    <w:rsid w:val="00B02EE0"/>
    <w:rsid w:val="00B05092"/>
    <w:rsid w:val="00B063AE"/>
    <w:rsid w:val="00B06C69"/>
    <w:rsid w:val="00B11D8F"/>
    <w:rsid w:val="00B14D54"/>
    <w:rsid w:val="00B25707"/>
    <w:rsid w:val="00B2756E"/>
    <w:rsid w:val="00B27F99"/>
    <w:rsid w:val="00B30CAF"/>
    <w:rsid w:val="00B3557F"/>
    <w:rsid w:val="00B35E93"/>
    <w:rsid w:val="00B36BBD"/>
    <w:rsid w:val="00B415BA"/>
    <w:rsid w:val="00B42CD7"/>
    <w:rsid w:val="00B42E32"/>
    <w:rsid w:val="00B44507"/>
    <w:rsid w:val="00B45D58"/>
    <w:rsid w:val="00B45FDA"/>
    <w:rsid w:val="00B5670D"/>
    <w:rsid w:val="00B56E6A"/>
    <w:rsid w:val="00B61986"/>
    <w:rsid w:val="00B62852"/>
    <w:rsid w:val="00B6539E"/>
    <w:rsid w:val="00B75489"/>
    <w:rsid w:val="00B76EF7"/>
    <w:rsid w:val="00B7760F"/>
    <w:rsid w:val="00B807BD"/>
    <w:rsid w:val="00B80866"/>
    <w:rsid w:val="00B8198B"/>
    <w:rsid w:val="00B82324"/>
    <w:rsid w:val="00B8549E"/>
    <w:rsid w:val="00B85D7F"/>
    <w:rsid w:val="00B86396"/>
    <w:rsid w:val="00B87827"/>
    <w:rsid w:val="00B904BF"/>
    <w:rsid w:val="00B90A9A"/>
    <w:rsid w:val="00B915D8"/>
    <w:rsid w:val="00B92677"/>
    <w:rsid w:val="00B96DEB"/>
    <w:rsid w:val="00BA2013"/>
    <w:rsid w:val="00BB2477"/>
    <w:rsid w:val="00BB2800"/>
    <w:rsid w:val="00BB2D26"/>
    <w:rsid w:val="00BB2E30"/>
    <w:rsid w:val="00BB3642"/>
    <w:rsid w:val="00BB5565"/>
    <w:rsid w:val="00BB65AE"/>
    <w:rsid w:val="00BC7215"/>
    <w:rsid w:val="00BC72B7"/>
    <w:rsid w:val="00BD78F5"/>
    <w:rsid w:val="00BE1BF1"/>
    <w:rsid w:val="00BE2FD1"/>
    <w:rsid w:val="00BF24E5"/>
    <w:rsid w:val="00BF2856"/>
    <w:rsid w:val="00BF2FF7"/>
    <w:rsid w:val="00BF3CF7"/>
    <w:rsid w:val="00BF4D3E"/>
    <w:rsid w:val="00BF5753"/>
    <w:rsid w:val="00C019A3"/>
    <w:rsid w:val="00C02025"/>
    <w:rsid w:val="00C04AEA"/>
    <w:rsid w:val="00C04D0B"/>
    <w:rsid w:val="00C07E44"/>
    <w:rsid w:val="00C105E1"/>
    <w:rsid w:val="00C13A8A"/>
    <w:rsid w:val="00C1464A"/>
    <w:rsid w:val="00C1764A"/>
    <w:rsid w:val="00C226AC"/>
    <w:rsid w:val="00C22EDB"/>
    <w:rsid w:val="00C31E8E"/>
    <w:rsid w:val="00C45686"/>
    <w:rsid w:val="00C46305"/>
    <w:rsid w:val="00C518B9"/>
    <w:rsid w:val="00C547CD"/>
    <w:rsid w:val="00C56A14"/>
    <w:rsid w:val="00C579D4"/>
    <w:rsid w:val="00C60327"/>
    <w:rsid w:val="00C60AEE"/>
    <w:rsid w:val="00C61A7D"/>
    <w:rsid w:val="00C64599"/>
    <w:rsid w:val="00C645A0"/>
    <w:rsid w:val="00C64CC9"/>
    <w:rsid w:val="00C65498"/>
    <w:rsid w:val="00C66893"/>
    <w:rsid w:val="00C71BEF"/>
    <w:rsid w:val="00C749F9"/>
    <w:rsid w:val="00C80AF8"/>
    <w:rsid w:val="00C93635"/>
    <w:rsid w:val="00C9392E"/>
    <w:rsid w:val="00C95308"/>
    <w:rsid w:val="00CA00C0"/>
    <w:rsid w:val="00CA51B1"/>
    <w:rsid w:val="00CA52A6"/>
    <w:rsid w:val="00CA6093"/>
    <w:rsid w:val="00CB2531"/>
    <w:rsid w:val="00CB57FE"/>
    <w:rsid w:val="00CB6A9C"/>
    <w:rsid w:val="00CB7A43"/>
    <w:rsid w:val="00CC0B7F"/>
    <w:rsid w:val="00CC1721"/>
    <w:rsid w:val="00CC344A"/>
    <w:rsid w:val="00CC7173"/>
    <w:rsid w:val="00CD16B3"/>
    <w:rsid w:val="00CD2189"/>
    <w:rsid w:val="00CD4450"/>
    <w:rsid w:val="00CD5DC4"/>
    <w:rsid w:val="00CD67AB"/>
    <w:rsid w:val="00CE120A"/>
    <w:rsid w:val="00CE461E"/>
    <w:rsid w:val="00CE7ABF"/>
    <w:rsid w:val="00CF00A5"/>
    <w:rsid w:val="00CF0303"/>
    <w:rsid w:val="00CF0569"/>
    <w:rsid w:val="00CF3956"/>
    <w:rsid w:val="00D01226"/>
    <w:rsid w:val="00D01D26"/>
    <w:rsid w:val="00D02576"/>
    <w:rsid w:val="00D02BF2"/>
    <w:rsid w:val="00D0434F"/>
    <w:rsid w:val="00D04DB5"/>
    <w:rsid w:val="00D060A2"/>
    <w:rsid w:val="00D06F54"/>
    <w:rsid w:val="00D11195"/>
    <w:rsid w:val="00D14672"/>
    <w:rsid w:val="00D16B2A"/>
    <w:rsid w:val="00D2103D"/>
    <w:rsid w:val="00D2264C"/>
    <w:rsid w:val="00D236BB"/>
    <w:rsid w:val="00D273FB"/>
    <w:rsid w:val="00D30321"/>
    <w:rsid w:val="00D359EF"/>
    <w:rsid w:val="00D3614B"/>
    <w:rsid w:val="00D36E07"/>
    <w:rsid w:val="00D4480A"/>
    <w:rsid w:val="00D46AE7"/>
    <w:rsid w:val="00D51555"/>
    <w:rsid w:val="00D543B8"/>
    <w:rsid w:val="00D56918"/>
    <w:rsid w:val="00D605AE"/>
    <w:rsid w:val="00D60FAB"/>
    <w:rsid w:val="00D61042"/>
    <w:rsid w:val="00D627E2"/>
    <w:rsid w:val="00D62A85"/>
    <w:rsid w:val="00D632DB"/>
    <w:rsid w:val="00D64315"/>
    <w:rsid w:val="00D71172"/>
    <w:rsid w:val="00D71DC8"/>
    <w:rsid w:val="00D773FB"/>
    <w:rsid w:val="00D808F8"/>
    <w:rsid w:val="00D845CC"/>
    <w:rsid w:val="00D85B76"/>
    <w:rsid w:val="00D85C35"/>
    <w:rsid w:val="00D85F98"/>
    <w:rsid w:val="00D90E13"/>
    <w:rsid w:val="00DA08F3"/>
    <w:rsid w:val="00DA1B37"/>
    <w:rsid w:val="00DA3582"/>
    <w:rsid w:val="00DA4DAB"/>
    <w:rsid w:val="00DA6ECE"/>
    <w:rsid w:val="00DB4D66"/>
    <w:rsid w:val="00DB4FAD"/>
    <w:rsid w:val="00DB63F5"/>
    <w:rsid w:val="00DC1048"/>
    <w:rsid w:val="00DC45B0"/>
    <w:rsid w:val="00DC475B"/>
    <w:rsid w:val="00DC5EDC"/>
    <w:rsid w:val="00DD2E77"/>
    <w:rsid w:val="00DD49AA"/>
    <w:rsid w:val="00DD6790"/>
    <w:rsid w:val="00DD779C"/>
    <w:rsid w:val="00DE0F34"/>
    <w:rsid w:val="00DE4371"/>
    <w:rsid w:val="00DE576B"/>
    <w:rsid w:val="00DE5C3B"/>
    <w:rsid w:val="00DE62DE"/>
    <w:rsid w:val="00DF366A"/>
    <w:rsid w:val="00DF58A3"/>
    <w:rsid w:val="00E0349F"/>
    <w:rsid w:val="00E0388B"/>
    <w:rsid w:val="00E06017"/>
    <w:rsid w:val="00E129C2"/>
    <w:rsid w:val="00E12F10"/>
    <w:rsid w:val="00E133CB"/>
    <w:rsid w:val="00E14F76"/>
    <w:rsid w:val="00E210F5"/>
    <w:rsid w:val="00E21F25"/>
    <w:rsid w:val="00E21FAB"/>
    <w:rsid w:val="00E222EA"/>
    <w:rsid w:val="00E226C2"/>
    <w:rsid w:val="00E2640D"/>
    <w:rsid w:val="00E30EA0"/>
    <w:rsid w:val="00E30F18"/>
    <w:rsid w:val="00E33C7F"/>
    <w:rsid w:val="00E34533"/>
    <w:rsid w:val="00E34F61"/>
    <w:rsid w:val="00E36184"/>
    <w:rsid w:val="00E40987"/>
    <w:rsid w:val="00E43D27"/>
    <w:rsid w:val="00E44B55"/>
    <w:rsid w:val="00E46AFD"/>
    <w:rsid w:val="00E46C33"/>
    <w:rsid w:val="00E5297E"/>
    <w:rsid w:val="00E538AD"/>
    <w:rsid w:val="00E54F41"/>
    <w:rsid w:val="00E56CD9"/>
    <w:rsid w:val="00E57BE7"/>
    <w:rsid w:val="00E612D4"/>
    <w:rsid w:val="00E61FAF"/>
    <w:rsid w:val="00E622B1"/>
    <w:rsid w:val="00E64A5E"/>
    <w:rsid w:val="00E66C19"/>
    <w:rsid w:val="00E679D6"/>
    <w:rsid w:val="00E70411"/>
    <w:rsid w:val="00E747D5"/>
    <w:rsid w:val="00E805F1"/>
    <w:rsid w:val="00E80DBC"/>
    <w:rsid w:val="00E81A41"/>
    <w:rsid w:val="00E827D3"/>
    <w:rsid w:val="00E82E9A"/>
    <w:rsid w:val="00E83475"/>
    <w:rsid w:val="00E855E9"/>
    <w:rsid w:val="00E90C3B"/>
    <w:rsid w:val="00E958BA"/>
    <w:rsid w:val="00E95B0B"/>
    <w:rsid w:val="00EA0C7A"/>
    <w:rsid w:val="00EA4572"/>
    <w:rsid w:val="00EA51C4"/>
    <w:rsid w:val="00EA6BC6"/>
    <w:rsid w:val="00EA78F0"/>
    <w:rsid w:val="00EB6F5A"/>
    <w:rsid w:val="00EC1016"/>
    <w:rsid w:val="00EC3697"/>
    <w:rsid w:val="00EC6126"/>
    <w:rsid w:val="00ED134F"/>
    <w:rsid w:val="00ED386E"/>
    <w:rsid w:val="00EE09E8"/>
    <w:rsid w:val="00EE1B87"/>
    <w:rsid w:val="00EE2A72"/>
    <w:rsid w:val="00EE314F"/>
    <w:rsid w:val="00EE3228"/>
    <w:rsid w:val="00EF12DC"/>
    <w:rsid w:val="00EF3441"/>
    <w:rsid w:val="00EF461C"/>
    <w:rsid w:val="00EF5AC7"/>
    <w:rsid w:val="00EF5FE0"/>
    <w:rsid w:val="00EF7EA1"/>
    <w:rsid w:val="00F03C20"/>
    <w:rsid w:val="00F0697D"/>
    <w:rsid w:val="00F103DC"/>
    <w:rsid w:val="00F142F5"/>
    <w:rsid w:val="00F1602F"/>
    <w:rsid w:val="00F16056"/>
    <w:rsid w:val="00F16432"/>
    <w:rsid w:val="00F17CCE"/>
    <w:rsid w:val="00F20B96"/>
    <w:rsid w:val="00F25519"/>
    <w:rsid w:val="00F25C45"/>
    <w:rsid w:val="00F30963"/>
    <w:rsid w:val="00F309C3"/>
    <w:rsid w:val="00F3128F"/>
    <w:rsid w:val="00F312F3"/>
    <w:rsid w:val="00F34274"/>
    <w:rsid w:val="00F36F5A"/>
    <w:rsid w:val="00F37D3B"/>
    <w:rsid w:val="00F441FF"/>
    <w:rsid w:val="00F47E00"/>
    <w:rsid w:val="00F523DE"/>
    <w:rsid w:val="00F52738"/>
    <w:rsid w:val="00F52935"/>
    <w:rsid w:val="00F57834"/>
    <w:rsid w:val="00F6121F"/>
    <w:rsid w:val="00F612A6"/>
    <w:rsid w:val="00F64503"/>
    <w:rsid w:val="00F657DE"/>
    <w:rsid w:val="00F66443"/>
    <w:rsid w:val="00F668EF"/>
    <w:rsid w:val="00F67DBC"/>
    <w:rsid w:val="00F70294"/>
    <w:rsid w:val="00F70770"/>
    <w:rsid w:val="00F7186E"/>
    <w:rsid w:val="00F834B9"/>
    <w:rsid w:val="00F84210"/>
    <w:rsid w:val="00F84EB3"/>
    <w:rsid w:val="00F857DE"/>
    <w:rsid w:val="00F878E4"/>
    <w:rsid w:val="00F91E70"/>
    <w:rsid w:val="00F92B2E"/>
    <w:rsid w:val="00FA05D6"/>
    <w:rsid w:val="00FA19A7"/>
    <w:rsid w:val="00FA27F3"/>
    <w:rsid w:val="00FA5099"/>
    <w:rsid w:val="00FA5B4D"/>
    <w:rsid w:val="00FB074A"/>
    <w:rsid w:val="00FB45EC"/>
    <w:rsid w:val="00FB49B8"/>
    <w:rsid w:val="00FB7DDF"/>
    <w:rsid w:val="00FC406C"/>
    <w:rsid w:val="00FD08B0"/>
    <w:rsid w:val="00FD1E60"/>
    <w:rsid w:val="00FD386E"/>
    <w:rsid w:val="00FD522F"/>
    <w:rsid w:val="00FD67C1"/>
    <w:rsid w:val="00FE22B4"/>
    <w:rsid w:val="00FE49C2"/>
    <w:rsid w:val="00FE751F"/>
    <w:rsid w:val="00FE7936"/>
    <w:rsid w:val="00FF06BE"/>
    <w:rsid w:val="00FF2CF9"/>
    <w:rsid w:val="00FF46A8"/>
    <w:rsid w:val="00FF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2885B19-0ADD-4091-9082-591570AC0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6EF7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4064B9"/>
    <w:pPr>
      <w:numPr>
        <w:numId w:val="14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4064B9"/>
    <w:pPr>
      <w:numPr>
        <w:ilvl w:val="1"/>
        <w:numId w:val="14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4064B9"/>
    <w:pPr>
      <w:numPr>
        <w:ilvl w:val="2"/>
        <w:numId w:val="14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4064B9"/>
    <w:pPr>
      <w:numPr>
        <w:ilvl w:val="3"/>
        <w:numId w:val="14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4064B9"/>
    <w:pPr>
      <w:numPr>
        <w:ilvl w:val="4"/>
        <w:numId w:val="14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4064B9"/>
    <w:pPr>
      <w:numPr>
        <w:ilvl w:val="5"/>
        <w:numId w:val="14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4064B9"/>
    <w:pPr>
      <w:numPr>
        <w:ilvl w:val="6"/>
        <w:numId w:val="14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4064B9"/>
    <w:pPr>
      <w:numPr>
        <w:ilvl w:val="7"/>
        <w:numId w:val="14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4064B9"/>
    <w:pPr>
      <w:numPr>
        <w:ilvl w:val="8"/>
        <w:numId w:val="14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4064B9"/>
    <w:rPr>
      <w:rFonts w:ascii="Cambria" w:eastAsia="SimSun" w:hAnsi="Cambria" w:cs="Times New Roman"/>
      <w:b/>
      <w:kern w:val="32"/>
      <w:sz w:val="32"/>
    </w:rPr>
  </w:style>
  <w:style w:type="character" w:customStyle="1" w:styleId="Heading2Char">
    <w:name w:val="Heading 2 Char"/>
    <w:link w:val="Heading2"/>
    <w:locked/>
    <w:rsid w:val="004064B9"/>
    <w:rPr>
      <w:rFonts w:ascii="Tahoma" w:eastAsia="MS Mincho" w:hAnsi="Tahoma" w:cs="Times New Roman"/>
      <w:b/>
      <w:sz w:val="19"/>
      <w:lang w:val="en-US" w:eastAsia="en-US"/>
    </w:rPr>
  </w:style>
  <w:style w:type="character" w:customStyle="1" w:styleId="Heading3Char">
    <w:name w:val="Heading 3 Char"/>
    <w:link w:val="Heading3"/>
    <w:semiHidden/>
    <w:locked/>
    <w:rsid w:val="004064B9"/>
    <w:rPr>
      <w:rFonts w:ascii="Cambria" w:eastAsia="SimSun" w:hAnsi="Cambria" w:cs="Times New Roman"/>
      <w:b/>
      <w:sz w:val="26"/>
    </w:rPr>
  </w:style>
  <w:style w:type="character" w:customStyle="1" w:styleId="Heading4Char">
    <w:name w:val="Heading 4 Char"/>
    <w:link w:val="Heading4"/>
    <w:semiHidden/>
    <w:locked/>
    <w:rsid w:val="004064B9"/>
    <w:rPr>
      <w:rFonts w:ascii="Calibri" w:eastAsia="SimSun" w:hAnsi="Calibri" w:cs="Times New Roman"/>
      <w:b/>
      <w:sz w:val="28"/>
    </w:rPr>
  </w:style>
  <w:style w:type="character" w:customStyle="1" w:styleId="Heading5Char">
    <w:name w:val="Heading 5 Char"/>
    <w:link w:val="Heading5"/>
    <w:semiHidden/>
    <w:locked/>
    <w:rsid w:val="004064B9"/>
    <w:rPr>
      <w:rFonts w:ascii="Calibri" w:eastAsia="SimSun" w:hAnsi="Calibri" w:cs="Times New Roman"/>
      <w:b/>
      <w:i/>
      <w:sz w:val="26"/>
    </w:rPr>
  </w:style>
  <w:style w:type="character" w:customStyle="1" w:styleId="Heading6Char">
    <w:name w:val="Heading 6 Char"/>
    <w:link w:val="Heading6"/>
    <w:semiHidden/>
    <w:locked/>
    <w:rsid w:val="004064B9"/>
    <w:rPr>
      <w:rFonts w:ascii="Calibri" w:eastAsia="SimSun" w:hAnsi="Calibri" w:cs="Times New Roman"/>
      <w:b/>
    </w:rPr>
  </w:style>
  <w:style w:type="character" w:customStyle="1" w:styleId="Heading7Char">
    <w:name w:val="Heading 7 Char"/>
    <w:link w:val="Heading7"/>
    <w:semiHidden/>
    <w:locked/>
    <w:rsid w:val="004064B9"/>
    <w:rPr>
      <w:rFonts w:ascii="Calibri" w:eastAsia="SimSun" w:hAnsi="Calibri" w:cs="Times New Roman"/>
      <w:sz w:val="24"/>
    </w:rPr>
  </w:style>
  <w:style w:type="character" w:customStyle="1" w:styleId="Heading8Char">
    <w:name w:val="Heading 8 Char"/>
    <w:link w:val="Heading8"/>
    <w:semiHidden/>
    <w:locked/>
    <w:rsid w:val="004064B9"/>
    <w:rPr>
      <w:rFonts w:ascii="Calibri" w:eastAsia="SimSun" w:hAnsi="Calibri" w:cs="Times New Roman"/>
      <w:i/>
      <w:sz w:val="24"/>
    </w:rPr>
  </w:style>
  <w:style w:type="character" w:customStyle="1" w:styleId="Heading9Char">
    <w:name w:val="Heading 9 Char"/>
    <w:link w:val="Heading9"/>
    <w:semiHidden/>
    <w:locked/>
    <w:rsid w:val="004064B9"/>
    <w:rPr>
      <w:rFonts w:ascii="Cambria" w:eastAsia="SimSun" w:hAnsi="Cambria" w:cs="Times New Roman"/>
    </w:rPr>
  </w:style>
  <w:style w:type="paragraph" w:styleId="BalloonText">
    <w:name w:val="Balloon Text"/>
    <w:basedOn w:val="Normal"/>
    <w:link w:val="BalloonTextChar"/>
    <w:semiHidden/>
    <w:rsid w:val="002A058E"/>
    <w:rPr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064B9"/>
    <w:rPr>
      <w:rFonts w:ascii="Tahoma" w:hAnsi="Tahoma" w:cs="Times New Roman"/>
      <w:sz w:val="16"/>
    </w:rPr>
  </w:style>
  <w:style w:type="paragraph" w:customStyle="1" w:styleId="Char">
    <w:name w:val="Char"/>
    <w:basedOn w:val="Normal"/>
    <w:rsid w:val="004064B9"/>
    <w:pPr>
      <w:spacing w:before="0" w:after="160" w:line="240" w:lineRule="exact"/>
    </w:pPr>
  </w:style>
  <w:style w:type="character" w:customStyle="1" w:styleId="CharChar">
    <w:name w:val="Char Char"/>
    <w:locked/>
    <w:rsid w:val="004064B9"/>
    <w:rPr>
      <w:rFonts w:ascii="Tahoma" w:eastAsia="MS Mincho" w:hAnsi="Tahoma"/>
      <w:sz w:val="19"/>
      <w:lang w:val="en-US" w:eastAsia="en-US"/>
    </w:rPr>
  </w:style>
  <w:style w:type="paragraph" w:customStyle="1" w:styleId="Body1">
    <w:name w:val="Body 1"/>
    <w:basedOn w:val="Normal"/>
    <w:rsid w:val="004064B9"/>
    <w:pPr>
      <w:ind w:left="357"/>
    </w:pPr>
  </w:style>
  <w:style w:type="paragraph" w:customStyle="1" w:styleId="Body2">
    <w:name w:val="Body 2"/>
    <w:basedOn w:val="Normal"/>
    <w:rsid w:val="004064B9"/>
    <w:pPr>
      <w:ind w:left="720"/>
    </w:pPr>
  </w:style>
  <w:style w:type="paragraph" w:customStyle="1" w:styleId="Body3">
    <w:name w:val="Body 3"/>
    <w:basedOn w:val="Normal"/>
    <w:rsid w:val="004064B9"/>
    <w:pPr>
      <w:ind w:left="1077"/>
    </w:pPr>
  </w:style>
  <w:style w:type="paragraph" w:customStyle="1" w:styleId="Body4">
    <w:name w:val="Body 4"/>
    <w:basedOn w:val="Normal"/>
    <w:rsid w:val="004064B9"/>
    <w:pPr>
      <w:ind w:left="1435"/>
    </w:pPr>
  </w:style>
  <w:style w:type="paragraph" w:customStyle="1" w:styleId="Body5">
    <w:name w:val="Body 5"/>
    <w:basedOn w:val="Normal"/>
    <w:rsid w:val="004064B9"/>
    <w:pPr>
      <w:ind w:left="1803"/>
    </w:pPr>
  </w:style>
  <w:style w:type="paragraph" w:customStyle="1" w:styleId="Body6">
    <w:name w:val="Body 6"/>
    <w:basedOn w:val="Normal"/>
    <w:rsid w:val="004064B9"/>
    <w:pPr>
      <w:ind w:left="2160"/>
    </w:pPr>
  </w:style>
  <w:style w:type="character" w:customStyle="1" w:styleId="Body6Char">
    <w:name w:val="Body 6 Char"/>
    <w:locked/>
    <w:rsid w:val="004064B9"/>
    <w:rPr>
      <w:rFonts w:ascii="Tahoma" w:hAnsi="Tahoma"/>
      <w:lang w:val="en-US" w:eastAsia="en-US"/>
    </w:rPr>
  </w:style>
  <w:style w:type="paragraph" w:customStyle="1" w:styleId="Body7">
    <w:name w:val="Body 7"/>
    <w:basedOn w:val="Normal"/>
    <w:rsid w:val="004064B9"/>
    <w:pPr>
      <w:ind w:left="2506"/>
    </w:pPr>
  </w:style>
  <w:style w:type="paragraph" w:customStyle="1" w:styleId="Body8">
    <w:name w:val="Body 8"/>
    <w:basedOn w:val="Normal"/>
    <w:rsid w:val="004064B9"/>
    <w:pPr>
      <w:ind w:left="2863"/>
    </w:pPr>
  </w:style>
  <w:style w:type="paragraph" w:customStyle="1" w:styleId="Body9">
    <w:name w:val="Body 9"/>
    <w:basedOn w:val="Normal"/>
    <w:rsid w:val="004064B9"/>
    <w:pPr>
      <w:ind w:left="3221"/>
    </w:pPr>
  </w:style>
  <w:style w:type="paragraph" w:customStyle="1" w:styleId="Bullet1">
    <w:name w:val="Bullet 1"/>
    <w:basedOn w:val="Normal"/>
    <w:rsid w:val="004064B9"/>
    <w:pPr>
      <w:numPr>
        <w:numId w:val="1"/>
      </w:numPr>
    </w:pPr>
  </w:style>
  <w:style w:type="paragraph" w:customStyle="1" w:styleId="Bullet2">
    <w:name w:val="Bullet 2"/>
    <w:basedOn w:val="Normal"/>
    <w:rsid w:val="004064B9"/>
    <w:pPr>
      <w:numPr>
        <w:numId w:val="2"/>
      </w:numPr>
    </w:pPr>
  </w:style>
  <w:style w:type="paragraph" w:customStyle="1" w:styleId="Bullet3">
    <w:name w:val="Bullet 3"/>
    <w:basedOn w:val="Normal"/>
    <w:rsid w:val="004064B9"/>
    <w:pPr>
      <w:numPr>
        <w:numId w:val="3"/>
      </w:numPr>
    </w:pPr>
  </w:style>
  <w:style w:type="character" w:customStyle="1" w:styleId="Bullet3Char">
    <w:name w:val="Bullet 3 Char"/>
    <w:locked/>
    <w:rsid w:val="004064B9"/>
    <w:rPr>
      <w:rFonts w:ascii="Tahoma" w:hAnsi="Tahoma"/>
      <w:lang w:val="en-US" w:eastAsia="en-US"/>
    </w:rPr>
  </w:style>
  <w:style w:type="paragraph" w:customStyle="1" w:styleId="Bullet4">
    <w:name w:val="Bullet 4"/>
    <w:basedOn w:val="Normal"/>
    <w:rsid w:val="004064B9"/>
    <w:pPr>
      <w:numPr>
        <w:numId w:val="4"/>
      </w:numPr>
    </w:pPr>
  </w:style>
  <w:style w:type="character" w:customStyle="1" w:styleId="Bullet4Char">
    <w:name w:val="Bullet 4 Char"/>
    <w:locked/>
    <w:rsid w:val="004064B9"/>
    <w:rPr>
      <w:rFonts w:ascii="Tahoma" w:hAnsi="Tahoma"/>
      <w:lang w:val="en-US" w:eastAsia="en-US"/>
    </w:rPr>
  </w:style>
  <w:style w:type="paragraph" w:customStyle="1" w:styleId="Bullet5">
    <w:name w:val="Bullet 5"/>
    <w:basedOn w:val="Normal"/>
    <w:rsid w:val="004064B9"/>
    <w:pPr>
      <w:numPr>
        <w:numId w:val="5"/>
      </w:numPr>
    </w:pPr>
  </w:style>
  <w:style w:type="paragraph" w:customStyle="1" w:styleId="Bullet6">
    <w:name w:val="Bullet 6"/>
    <w:basedOn w:val="Normal"/>
    <w:rsid w:val="004064B9"/>
    <w:pPr>
      <w:numPr>
        <w:numId w:val="6"/>
      </w:numPr>
    </w:pPr>
  </w:style>
  <w:style w:type="paragraph" w:customStyle="1" w:styleId="Bullet7">
    <w:name w:val="Bullet 7"/>
    <w:basedOn w:val="Normal"/>
    <w:rsid w:val="004064B9"/>
    <w:pPr>
      <w:numPr>
        <w:numId w:val="7"/>
      </w:numPr>
    </w:pPr>
  </w:style>
  <w:style w:type="paragraph" w:customStyle="1" w:styleId="Bullet8">
    <w:name w:val="Bullet 8"/>
    <w:basedOn w:val="Normal"/>
    <w:rsid w:val="004064B9"/>
    <w:pPr>
      <w:numPr>
        <w:numId w:val="8"/>
      </w:numPr>
    </w:pPr>
  </w:style>
  <w:style w:type="paragraph" w:customStyle="1" w:styleId="Bullet9">
    <w:name w:val="Bullet 9"/>
    <w:basedOn w:val="Body9"/>
    <w:rsid w:val="004064B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4064B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4064B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4064B9"/>
    <w:rPr>
      <w:b/>
      <w:bCs/>
    </w:rPr>
  </w:style>
  <w:style w:type="character" w:customStyle="1" w:styleId="PreambleChar">
    <w:name w:val="Preamble Char"/>
    <w:locked/>
    <w:rsid w:val="004064B9"/>
    <w:rPr>
      <w:rFonts w:ascii="Tahoma" w:hAnsi="Tahoma"/>
      <w:b/>
      <w:lang w:val="en-US" w:eastAsia="en-US"/>
    </w:rPr>
  </w:style>
  <w:style w:type="paragraph" w:customStyle="1" w:styleId="PreambleBorder">
    <w:name w:val="Preamble Border"/>
    <w:basedOn w:val="Normal"/>
    <w:next w:val="Heading1"/>
    <w:rsid w:val="004064B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4064B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4064B9"/>
    <w:pPr>
      <w:numPr>
        <w:numId w:val="11"/>
      </w:numPr>
      <w:outlineLvl w:val="0"/>
    </w:pPr>
    <w:rPr>
      <w:rFonts w:cs="Times New Roman"/>
      <w:szCs w:val="20"/>
    </w:rPr>
  </w:style>
  <w:style w:type="paragraph" w:customStyle="1" w:styleId="Heading2Warranty">
    <w:name w:val="Heading 2 Warranty"/>
    <w:basedOn w:val="Normal"/>
    <w:next w:val="Normal"/>
    <w:rsid w:val="004064B9"/>
    <w:pPr>
      <w:numPr>
        <w:ilvl w:val="1"/>
        <w:numId w:val="11"/>
      </w:numPr>
      <w:outlineLvl w:val="1"/>
    </w:pPr>
  </w:style>
  <w:style w:type="paragraph" w:customStyle="1" w:styleId="Heading3Bold">
    <w:name w:val="Heading 3 Bold"/>
    <w:basedOn w:val="Heading3"/>
    <w:rsid w:val="004064B9"/>
    <w:pPr>
      <w:numPr>
        <w:numId w:val="44"/>
      </w:numPr>
    </w:pPr>
    <w:rPr>
      <w:b/>
      <w:bCs/>
    </w:rPr>
  </w:style>
  <w:style w:type="paragraph" w:customStyle="1" w:styleId="Bullet3Underlined">
    <w:name w:val="Bullet 3 Underlined"/>
    <w:basedOn w:val="Bullet3"/>
    <w:rsid w:val="004064B9"/>
    <w:rPr>
      <w:u w:val="single"/>
    </w:rPr>
  </w:style>
  <w:style w:type="character" w:customStyle="1" w:styleId="Bullet3UnderlinedChar">
    <w:name w:val="Bullet 3 Underlined Char"/>
    <w:locked/>
    <w:rsid w:val="004064B9"/>
    <w:rPr>
      <w:rFonts w:ascii="Tahoma" w:hAnsi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4064B9"/>
    <w:rPr>
      <w:u w:val="single"/>
    </w:rPr>
  </w:style>
  <w:style w:type="character" w:styleId="Hyperlink">
    <w:name w:val="Hyperlink"/>
    <w:rsid w:val="004064B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4064B9"/>
    <w:rPr>
      <w:u w:val="single"/>
    </w:rPr>
  </w:style>
  <w:style w:type="paragraph" w:customStyle="1" w:styleId="HeadingFrenchWarranty">
    <w:name w:val="Heading French Warranty"/>
    <w:basedOn w:val="Normal"/>
    <w:rsid w:val="004064B9"/>
    <w:pPr>
      <w:numPr>
        <w:numId w:val="12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4064B9"/>
    <w:pPr>
      <w:numPr>
        <w:numId w:val="13"/>
      </w:numPr>
    </w:pPr>
    <w:rPr>
      <w:rFonts w:cs="Times New Roman"/>
      <w:szCs w:val="20"/>
    </w:rPr>
  </w:style>
  <w:style w:type="paragraph" w:customStyle="1" w:styleId="3iNumbered2ndlevel">
    <w:name w:val="3i. Numbered 2nd level"/>
    <w:basedOn w:val="Normal"/>
    <w:rsid w:val="004064B9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locked/>
    <w:rsid w:val="004064B9"/>
    <w:rPr>
      <w:rFonts w:ascii="Franklin Gothic Book" w:hAnsi="Franklin Gothic Book"/>
      <w:color w:val="000000"/>
      <w:sz w:val="14"/>
      <w:lang w:val="en-US" w:eastAsia="en-US"/>
    </w:rPr>
  </w:style>
  <w:style w:type="paragraph" w:customStyle="1" w:styleId="subhead">
    <w:name w:val="subhead"/>
    <w:basedOn w:val="Normal"/>
    <w:rsid w:val="004064B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locked/>
    <w:rsid w:val="004064B9"/>
    <w:rPr>
      <w:rFonts w:ascii="Trebuchet MS" w:hAnsi="Trebuchet MS"/>
      <w:b/>
      <w:color w:val="FFFFFF"/>
      <w:lang w:val="en-US" w:eastAsia="en-US"/>
    </w:rPr>
  </w:style>
  <w:style w:type="paragraph" w:customStyle="1" w:styleId="productlist">
    <w:name w:val="product list"/>
    <w:basedOn w:val="Normal"/>
    <w:rsid w:val="004064B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locked/>
    <w:rsid w:val="004064B9"/>
    <w:rPr>
      <w:rFonts w:ascii="Trebuchet MS" w:hAnsi="Trebuchet MS"/>
      <w:sz w:val="18"/>
      <w:lang w:val="en-US" w:eastAsia="en-US"/>
    </w:rPr>
  </w:style>
  <w:style w:type="paragraph" w:customStyle="1" w:styleId="exceptionbody">
    <w:name w:val="exception body"/>
    <w:rsid w:val="004064B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locked/>
    <w:rsid w:val="004064B9"/>
    <w:rPr>
      <w:rFonts w:ascii="Trebuchet MS" w:hAnsi="Trebuchet MS"/>
      <w:color w:val="000000"/>
      <w:sz w:val="18"/>
      <w:lang w:val="en-US" w:eastAsia="ja-JP"/>
    </w:rPr>
  </w:style>
  <w:style w:type="paragraph" w:customStyle="1" w:styleId="Bullet3Underline">
    <w:name w:val="Bullet 3 Underline"/>
    <w:basedOn w:val="Bullet3"/>
    <w:rsid w:val="004064B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4064B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4064B9"/>
  </w:style>
  <w:style w:type="character" w:customStyle="1" w:styleId="FootnoteTextChar">
    <w:name w:val="Footnote Text Char"/>
    <w:link w:val="FootnoteText"/>
    <w:uiPriority w:val="99"/>
    <w:semiHidden/>
    <w:locked/>
    <w:rsid w:val="004064B9"/>
    <w:rPr>
      <w:rFonts w:ascii="Tahoma" w:hAnsi="Tahoma" w:cs="Times New Roman"/>
      <w:sz w:val="20"/>
    </w:rPr>
  </w:style>
  <w:style w:type="character" w:styleId="FootnoteReference">
    <w:name w:val="footnote reference"/>
    <w:uiPriority w:val="99"/>
    <w:semiHidden/>
    <w:rsid w:val="004064B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semiHidden/>
    <w:rsid w:val="004064B9"/>
  </w:style>
  <w:style w:type="character" w:customStyle="1" w:styleId="EndnoteTextChar">
    <w:name w:val="Endnote Text Char"/>
    <w:link w:val="EndnoteText"/>
    <w:semiHidden/>
    <w:locked/>
    <w:rsid w:val="004064B9"/>
    <w:rPr>
      <w:rFonts w:ascii="Tahoma" w:hAnsi="Tahoma" w:cs="Times New Roman"/>
      <w:sz w:val="20"/>
    </w:rPr>
  </w:style>
  <w:style w:type="character" w:styleId="EndnoteReference">
    <w:name w:val="endnote reference"/>
    <w:semiHidden/>
    <w:rsid w:val="004064B9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semiHidden/>
    <w:rsid w:val="004064B9"/>
  </w:style>
  <w:style w:type="character" w:customStyle="1" w:styleId="CommentTextChar">
    <w:name w:val="Comment Text Char"/>
    <w:link w:val="CommentText"/>
    <w:semiHidden/>
    <w:locked/>
    <w:rsid w:val="004064B9"/>
    <w:rPr>
      <w:rFonts w:ascii="Tahoma" w:hAnsi="Tahoma" w:cs="Times New Roman"/>
      <w:sz w:val="20"/>
    </w:rPr>
  </w:style>
  <w:style w:type="character" w:styleId="CommentReference">
    <w:name w:val="annotation reference"/>
    <w:semiHidden/>
    <w:rsid w:val="004064B9"/>
    <w:rPr>
      <w:rFonts w:cs="Times New Roman"/>
      <w:sz w:val="16"/>
    </w:rPr>
  </w:style>
  <w:style w:type="paragraph" w:customStyle="1" w:styleId="PreambleBorderAbove">
    <w:name w:val="Preamble Border Above"/>
    <w:basedOn w:val="Preamble"/>
    <w:rsid w:val="004064B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4064B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rsid w:val="00E46C33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F441FF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F441FF"/>
    <w:rPr>
      <w:rFonts w:ascii="Tahoma" w:eastAsia="MS Mincho" w:hAnsi="Tahoma"/>
      <w:sz w:val="19"/>
      <w:lang w:val="en-US" w:eastAsia="en-US"/>
    </w:rPr>
  </w:style>
  <w:style w:type="character" w:customStyle="1" w:styleId="Heading2FrenchWarrantyChar">
    <w:name w:val="Heading 2 French Warranty Char"/>
    <w:link w:val="Heading2FrenchWarranty"/>
    <w:locked/>
    <w:rsid w:val="00F441FF"/>
    <w:rPr>
      <w:rFonts w:ascii="Tahoma" w:eastAsia="MS Mincho" w:hAnsi="Tahoma"/>
      <w:sz w:val="19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A058E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semiHidden/>
    <w:locked/>
    <w:rsid w:val="004064B9"/>
    <w:rPr>
      <w:rFonts w:ascii="Tahoma" w:hAnsi="Tahoma" w:cs="Times New Roman"/>
      <w:b/>
      <w:sz w:val="20"/>
    </w:rPr>
  </w:style>
  <w:style w:type="paragraph" w:styleId="Header">
    <w:name w:val="header"/>
    <w:basedOn w:val="Normal"/>
    <w:link w:val="HeaderChar"/>
    <w:rsid w:val="00D02BF2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semiHidden/>
    <w:locked/>
    <w:rsid w:val="004064B9"/>
    <w:rPr>
      <w:rFonts w:ascii="Tahoma" w:hAnsi="Tahoma" w:cs="Times New Roman"/>
      <w:sz w:val="19"/>
    </w:rPr>
  </w:style>
  <w:style w:type="paragraph" w:styleId="Footer">
    <w:name w:val="footer"/>
    <w:basedOn w:val="Normal"/>
    <w:link w:val="FooterChar"/>
    <w:rsid w:val="00D02BF2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locked/>
    <w:rsid w:val="004064B9"/>
    <w:rPr>
      <w:rFonts w:ascii="Tahoma" w:hAnsi="Tahoma" w:cs="Times New Roman"/>
      <w:sz w:val="19"/>
    </w:rPr>
  </w:style>
  <w:style w:type="table" w:styleId="TableGrid">
    <w:name w:val="Table Grid"/>
    <w:basedOn w:val="TableNormal"/>
    <w:rsid w:val="00001E51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rsid w:val="008A048E"/>
    <w:rPr>
      <w:rFonts w:cs="Times New Roman"/>
    </w:rPr>
  </w:style>
  <w:style w:type="character" w:customStyle="1" w:styleId="LicenseNumberCharChar">
    <w:name w:val="License Number Char Char"/>
    <w:link w:val="LicenseNumberChar"/>
    <w:locked/>
    <w:rsid w:val="008A048E"/>
    <w:rPr>
      <w:rFonts w:ascii="Tahoma" w:eastAsia="SimSun" w:hAnsi="Tahoma"/>
      <w:b/>
      <w:sz w:val="28"/>
      <w:lang w:val="en-US" w:eastAsia="en-US"/>
    </w:rPr>
  </w:style>
  <w:style w:type="paragraph" w:customStyle="1" w:styleId="LicenseNumberChar">
    <w:name w:val="License Number Char"/>
    <w:basedOn w:val="Normal"/>
    <w:link w:val="LicenseNumberCharChar"/>
    <w:rsid w:val="008A048E"/>
    <w:pPr>
      <w:spacing w:before="0" w:after="0"/>
    </w:pPr>
    <w:rPr>
      <w:rFonts w:eastAsia="SimSun" w:cs="Times New Roman"/>
      <w:b/>
      <w:sz w:val="28"/>
      <w:szCs w:val="20"/>
    </w:rPr>
  </w:style>
  <w:style w:type="paragraph" w:customStyle="1" w:styleId="Footnote">
    <w:name w:val="Footnote"/>
    <w:basedOn w:val="Normal"/>
    <w:rsid w:val="008A048E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Super">
    <w:name w:val="License Num Super"/>
    <w:basedOn w:val="Normal"/>
    <w:link w:val="LicenseNumSuperChar"/>
    <w:rsid w:val="008A048E"/>
    <w:pPr>
      <w:spacing w:after="0"/>
    </w:pPr>
    <w:rPr>
      <w:rFonts w:eastAsia="SimSun" w:cs="Times New Roman"/>
      <w:b/>
      <w:sz w:val="18"/>
      <w:szCs w:val="20"/>
    </w:rPr>
  </w:style>
  <w:style w:type="character" w:customStyle="1" w:styleId="LicenseNumSuperChar">
    <w:name w:val="License Num Super Char"/>
    <w:link w:val="LicenseNumSuper"/>
    <w:locked/>
    <w:rsid w:val="008A048E"/>
    <w:rPr>
      <w:rFonts w:ascii="Tahoma" w:eastAsia="SimSun" w:hAnsi="Tahoma"/>
      <w:b/>
      <w:sz w:val="18"/>
      <w:lang w:val="en-US" w:eastAsia="en-US"/>
    </w:rPr>
  </w:style>
  <w:style w:type="character" w:customStyle="1" w:styleId="Heading1SuperCharChar">
    <w:name w:val="Heading 1 Super Char Char"/>
    <w:link w:val="Heading1SuperChar"/>
    <w:locked/>
    <w:rsid w:val="009A391D"/>
    <w:rPr>
      <w:rFonts w:ascii="Tahoma" w:hAnsi="Tahoma"/>
      <w:b/>
      <w:color w:val="FFFFFF"/>
      <w:sz w:val="24"/>
      <w:u w:color="FFFFFF"/>
      <w:vertAlign w:val="superscript"/>
      <w:lang w:val="x-none" w:eastAsia="en-US"/>
    </w:rPr>
  </w:style>
  <w:style w:type="paragraph" w:customStyle="1" w:styleId="Heading1SuperChar">
    <w:name w:val="Heading 1 Super Char"/>
    <w:basedOn w:val="Heading1"/>
    <w:link w:val="Heading1SuperCharChar"/>
    <w:rsid w:val="009A391D"/>
    <w:pPr>
      <w:numPr>
        <w:numId w:val="0"/>
      </w:numPr>
      <w:spacing w:before="0" w:after="0"/>
      <w:jc w:val="center"/>
    </w:pPr>
    <w:rPr>
      <w:rFonts w:cs="Times New Roman"/>
      <w:bCs w:val="0"/>
      <w:color w:val="FFFFFF"/>
      <w:sz w:val="24"/>
      <w:szCs w:val="20"/>
      <w:u w:color="FFFFFF"/>
      <w:vertAlign w:val="superscript"/>
      <w:lang w:val="x-none"/>
    </w:rPr>
  </w:style>
  <w:style w:type="character" w:customStyle="1" w:styleId="LogoportMarkup">
    <w:name w:val="LogoportMarkup"/>
    <w:rsid w:val="005033A9"/>
    <w:rPr>
      <w:rFonts w:ascii="Courier New" w:hAnsi="Courier New" w:cs="Courier New"/>
      <w:color w:val="FF0000"/>
      <w:sz w:val="18"/>
      <w:szCs w:val="18"/>
    </w:rPr>
  </w:style>
  <w:style w:type="character" w:customStyle="1" w:styleId="LogoportDoNotTranslate">
    <w:name w:val="LogoportDoNotTranslate"/>
    <w:rsid w:val="005033A9"/>
    <w:rPr>
      <w:rFonts w:ascii="Courier New" w:hAnsi="Courier New" w:cs="Courier New"/>
      <w:color w:val="808080"/>
      <w:sz w:val="18"/>
      <w:szCs w:val="18"/>
    </w:rPr>
  </w:style>
  <w:style w:type="paragraph" w:customStyle="1" w:styleId="LicenseNumber">
    <w:name w:val="License Number"/>
    <w:basedOn w:val="Normal"/>
    <w:rsid w:val="00923BA3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customStyle="1" w:styleId="StyleHeading1NotBold">
    <w:name w:val="Style Heading 1 + Not Bold"/>
    <w:basedOn w:val="Heading1"/>
    <w:rsid w:val="00923BA3"/>
    <w:pPr>
      <w:numPr>
        <w:numId w:val="0"/>
      </w:numPr>
      <w:tabs>
        <w:tab w:val="num" w:pos="360"/>
      </w:tabs>
      <w:ind w:left="357" w:hanging="357"/>
    </w:pPr>
    <w:rPr>
      <w:b w:val="0"/>
      <w:bCs w:val="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65609-15DE-40E8-867C-2DE92F8220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16D744C-4FD0-4D80-9429-0B604B0EAB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9107DA-32A8-4210-B330-30AAC8702F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C04AC6B-BEB1-4CB1-BCC2-20DC50912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2136</Words>
  <Characters>12178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MICROSOFT SOFTWARE LICENSE TERMS</vt:lpstr>
      <vt:lpstr>MICROSOFT SOFTWARE LICENSE TERMS</vt:lpstr>
    </vt:vector>
  </TitlesOfParts>
  <Company>Microsoft Corporation</Company>
  <LinksUpToDate>false</LinksUpToDate>
  <CharactersWithSpaces>14286</CharactersWithSpaces>
  <SharedDoc>false</SharedDoc>
  <HLinks>
    <vt:vector size="6" baseType="variant">
      <vt:variant>
        <vt:i4>3539005</vt:i4>
      </vt:variant>
      <vt:variant>
        <vt:i4>6</vt:i4>
      </vt:variant>
      <vt:variant>
        <vt:i4>0</vt:i4>
      </vt:variant>
      <vt:variant>
        <vt:i4>5</vt:i4>
      </vt:variant>
      <vt:variant>
        <vt:lpwstr>http://www.microsoft.com/exporting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Justin Kellogg</cp:lastModifiedBy>
  <cp:revision>3</cp:revision>
  <cp:lastPrinted>2010-09-25T03:03:00Z</cp:lastPrinted>
  <dcterms:created xsi:type="dcterms:W3CDTF">2013-01-07T18:39:00Z</dcterms:created>
  <dcterms:modified xsi:type="dcterms:W3CDTF">2016-01-26T21:47:00Z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build_version">
    <vt:lpwstr>2.6</vt:lpwstr>
  </property>
  <property fmtid="{D5CDD505-2E9C-101B-9397-08002B2CF9AE}" pid="3" name="db_charger_document_reference">
    <vt:i4>12231</vt:i4>
  </property>
  <property fmtid="{D5CDD505-2E9C-101B-9397-08002B2CF9AE}" pid="4" name="db_charger_client_name">
    <vt:lpwstr>tbc</vt:lpwstr>
  </property>
  <property fmtid="{D5CDD505-2E9C-101B-9397-08002B2CF9AE}" pid="5" name="db_charger_matter_number">
    <vt:lpwstr>tbc</vt:lpwstr>
  </property>
  <property fmtid="{D5CDD505-2E9C-101B-9397-08002B2CF9AE}" pid="6" name="autosave">
    <vt:lpwstr>false</vt:lpwstr>
  </property>
  <property fmtid="{D5CDD505-2E9C-101B-9397-08002B2CF9AE}" pid="7" name="owner">
    <vt:lpwstr>REDMOND\peterber</vt:lpwstr>
  </property>
  <property fmtid="{D5CDD505-2E9C-101B-9397-08002B2CF9AE}" pid="8" name="db_master_reference">
    <vt:lpwstr>USETERMS_RETAILSUPER_ENGLISH</vt:lpwstr>
  </property>
  <property fmtid="{D5CDD505-2E9C-101B-9397-08002B2CF9AE}" pid="9" name="db_master_version">
    <vt:lpwstr>20061002</vt:lpwstr>
  </property>
  <property fmtid="{D5CDD505-2E9C-101B-9397-08002B2CF9AE}" pid="10" name="db_master_clock">
    <vt:i4>513</vt:i4>
  </property>
  <property fmtid="{D5CDD505-2E9C-101B-9397-08002B2CF9AE}" pid="11" name="db_master_name">
    <vt:lpwstr>List of Retail Software License Terms Languages</vt:lpwstr>
  </property>
  <property fmtid="{D5CDD505-2E9C-101B-9397-08002B2CF9AE}" pid="12" name="db_master_description">
    <vt:lpwstr/>
  </property>
  <property fmtid="{D5CDD505-2E9C-101B-9397-08002B2CF9AE}" pid="13" name="db_output_filter_reference">
    <vt:lpwstr/>
  </property>
  <property fmtid="{D5CDD505-2E9C-101B-9397-08002B2CF9AE}" pid="14" name="db_base_url">
    <vt:lpwstr>http://usetermassembly/dealbuilder_live/DealBuilderNET/dealbuilder.aspx</vt:lpwstr>
  </property>
  <property fmtid="{D5CDD505-2E9C-101B-9397-08002B2CF9AE}" pid="15" name="AdditionalFunctionality">
    <vt:bool>false</vt:bool>
  </property>
  <property fmtid="{D5CDD505-2E9C-101B-9397-08002B2CF9AE}" pid="16" name="BenchmarkNet">
    <vt:bool>false</vt:bool>
  </property>
  <property fmtid="{D5CDD505-2E9C-101B-9397-08002B2CF9AE}" pid="17" name="Benchmarking">
    <vt:bool>false</vt:bool>
  </property>
  <property fmtid="{D5CDD505-2E9C-101B-9397-08002B2CF9AE}" pid="18" name="CanadaAvail">
    <vt:bool>true</vt:bool>
  </property>
  <property fmtid="{D5CDD505-2E9C-101B-9397-08002B2CF9AE}" pid="19" name="CanadaFrench">
    <vt:bool>true</vt:bool>
  </property>
  <property fmtid="{D5CDD505-2E9C-101B-9397-08002B2CF9AE}" pid="20" name="Channel">
    <vt:lpwstr>Retail</vt:lpwstr>
  </property>
  <property fmtid="{D5CDD505-2E9C-101B-9397-08002B2CF9AE}" pid="21" name="DistributableCode">
    <vt:bool>false</vt:bool>
  </property>
  <property fmtid="{D5CDD505-2E9C-101B-9397-08002B2CF9AE}" pid="22" name="Downgrade">
    <vt:bool>false</vt:bool>
  </property>
  <property fmtid="{D5CDD505-2E9C-101B-9397-08002B2CF9AE}" pid="23" name="FileFormat">
    <vt:bool>true</vt:bool>
  </property>
  <property fmtid="{D5CDD505-2E9C-101B-9397-08002B2CF9AE}" pid="24" name="InternetBasedServices">
    <vt:bool>false</vt:bool>
  </property>
  <property fmtid="{D5CDD505-2E9C-101B-9397-08002B2CF9AE}" pid="25" name="Language">
    <vt:lpwstr>English</vt:lpwstr>
  </property>
  <property fmtid="{D5CDD505-2E9C-101B-9397-08002B2CF9AE}" pid="26" name="LicenseModel">
    <vt:lpwstr>Servers - Server/CAL</vt:lpwstr>
  </property>
  <property fmtid="{D5CDD505-2E9C-101B-9397-08002B2CF9AE}" pid="27" name="MPEG">
    <vt:bool>false</vt:bool>
  </property>
  <property fmtid="{D5CDD505-2E9C-101B-9397-08002B2CF9AE}" pid="28" name="MandatoryActivation">
    <vt:bool>true</vt:bool>
  </property>
  <property fmtid="{D5CDD505-2E9C-101B-9397-08002B2CF9AE}" pid="29" name="MarkedSoftware">
    <vt:lpwstr>None</vt:lpwstr>
  </property>
  <property fmtid="{D5CDD505-2E9C-101B-9397-08002B2CF9AE}" pid="30" name="Multiplexing">
    <vt:bool>true</vt:bool>
  </property>
  <property fmtid="{D5CDD505-2E9C-101B-9397-08002B2CF9AE}" pid="31" name="OtherAddSW">
    <vt:bool>true</vt:bool>
  </property>
  <property fmtid="{D5CDD505-2E9C-101B-9397-08002B2CF9AE}" pid="32" name="OtherAddSWName">
    <vt:lpwstr>Software Development KitKnowledge Network</vt:lpwstr>
  </property>
  <property fmtid="{D5CDD505-2E9C-101B-9397-08002B2CF9AE}" pid="33" name="OtherMicrosoftPrograms">
    <vt:bool>true</vt:bool>
  </property>
  <property fmtid="{D5CDD505-2E9C-101B-9397-08002B2CF9AE}" pid="34" name="PrereleaseCode">
    <vt:bool>false</vt:bool>
  </property>
  <property fmtid="{D5CDD505-2E9C-101B-9397-08002B2CF9AE}" pid="35" name="ProductEditions?">
    <vt:bool>false</vt:bool>
  </property>
  <property fmtid="{D5CDD505-2E9C-101B-9397-08002B2CF9AE}" pid="36" name="ProductName">
    <vt:lpwstr>Office SharePoint Server</vt:lpwstr>
  </property>
  <property fmtid="{D5CDD505-2E9C-101B-9397-08002B2CF9AE}" pid="37" name="ProductVersion">
    <vt:lpwstr>2007</vt:lpwstr>
  </property>
  <property fmtid="{D5CDD505-2E9C-101B-9397-08002B2CF9AE}" pid="38" name="ProofofLicense">
    <vt:bool>false</vt:bool>
  </property>
  <property fmtid="{D5CDD505-2E9C-101B-9397-08002B2CF9AE}" pid="39" name="ServerCAL">
    <vt:lpwstr>None of the above</vt:lpwstr>
  </property>
  <property fmtid="{D5CDD505-2E9C-101B-9397-08002B2CF9AE}" pid="40" name="SingleUse">
    <vt:bool>false</vt:bool>
  </property>
  <property fmtid="{D5CDD505-2E9C-101B-9397-08002B2CF9AE}" pid="41" name="SoftwareType">
    <vt:lpwstr>NA</vt:lpwstr>
  </property>
  <property fmtid="{D5CDD505-2E9C-101B-9397-08002B2CF9AE}" pid="42" name="ThirdPartyPrograms">
    <vt:bool>false</vt:bool>
  </property>
  <property fmtid="{D5CDD505-2E9C-101B-9397-08002B2CF9AE}" pid="43" name="Transfer">
    <vt:lpwstr>No transfer permitted</vt:lpwstr>
  </property>
  <property fmtid="{D5CDD505-2E9C-101B-9397-08002B2CF9AE}" pid="44" name="Virtualization">
    <vt:bool>true</vt:bool>
  </property>
  <property fmtid="{D5CDD505-2E9C-101B-9397-08002B2CF9AE}" pid="45" name="VolumeLicensingSoftware">
    <vt:bool>true</vt:bool>
  </property>
  <property fmtid="{D5CDD505-2E9C-101B-9397-08002B2CF9AE}" pid="46" name="OtherMicrosoftProgramsTerms">
    <vt:lpwstr>The separate license terms associated with the other Microsoft programs</vt:lpwstr>
  </property>
  <property fmtid="{D5CDD505-2E9C-101B-9397-08002B2CF9AE}" pid="47" name="DistributableCodeType">
    <vt:lpwstr/>
  </property>
  <property fmtid="{D5CDD505-2E9C-101B-9397-08002B2CF9AE}" pid="48" name="InternetBasedServicesFeaturesDesc">
    <vt:lpwstr/>
  </property>
  <property fmtid="{D5CDD505-2E9C-101B-9397-08002B2CF9AE}" pid="49" name="db_defer">
    <vt:lpwstr>PublishDate;RetirementDate</vt:lpwstr>
  </property>
  <property fmtid="{D5CDD505-2E9C-101B-9397-08002B2CF9AE}" pid="50" name="ContentTypeId">
    <vt:lpwstr>0x010100FD55DC668618B6459FCD3ACD6F4DD6FA</vt:lpwstr>
  </property>
</Properties>
</file>